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04F0" w:rsidRDefault="00D41D1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</w:t>
      </w:r>
    </w:p>
    <w:p w:rsidR="000F04F0" w:rsidRDefault="000F04F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F04F0" w:rsidRDefault="000F04F0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</w:p>
    <w:p w:rsidR="000F04F0" w:rsidRDefault="00D41D1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ПРОЕКТ ДОГОВОРА</w:t>
      </w:r>
    </w:p>
    <w:p w:rsidR="000F04F0" w:rsidRDefault="00D41D1A">
      <w:pPr>
        <w:pStyle w:val="ac"/>
        <w:widowControl w:val="0"/>
        <w:suppressLineNumbers/>
        <w:spacing w:before="0" w:after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ПОСТАВКИ ПРОДУКЦИИ №_______</w:t>
      </w:r>
    </w:p>
    <w:p w:rsidR="000F04F0" w:rsidRDefault="000F04F0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F04F0" w:rsidRDefault="00D41D1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г. Кызыл                 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                               «___»__________20__ г.</w:t>
      </w:r>
    </w:p>
    <w:p w:rsidR="000F04F0" w:rsidRDefault="000F04F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:rsidR="000F04F0" w:rsidRDefault="00D41D1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АО «Россети Сибирь Тываэнерго»,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>
        <w:rPr>
          <w:rFonts w:ascii="Times New Roman" w:eastAsia="Times New Roman" w:hAnsi="Times New Roman" w:cs="Times New Roman"/>
          <w:bCs/>
        </w:rPr>
        <w:t>№ 00/227 от 01.09.2022 г.</w:t>
      </w:r>
      <w:r>
        <w:rPr>
          <w:rFonts w:ascii="Times New Roman" w:eastAsia="Times New Roman" w:hAnsi="Times New Roman" w:cs="Times New Roman"/>
        </w:rPr>
        <w:t xml:space="preserve"> с одной стороны; и , _______, именуемый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>
        <w:rPr>
          <w:rFonts w:ascii="Times New Roman" w:eastAsia="Times New Roman" w:hAnsi="Times New Roman" w:cs="Times New Roman"/>
        </w:rPr>
        <w:t xml:space="preserve">, в лице_____________, действующего на основании ________ с другой стороны, а вместе именуемые Стороны, на основании решения конкурсной комиссии (Протокол №________ от «__»___г.), заключили настоящий Договор о нижеследующем: </w:t>
      </w:r>
    </w:p>
    <w:p w:rsidR="000F04F0" w:rsidRDefault="00D41D1A" w:rsidP="00D41D1A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Предмет Договора</w:t>
      </w:r>
    </w:p>
    <w:p w:rsidR="000F04F0" w:rsidRDefault="00D41D1A" w:rsidP="00D41D1A">
      <w:pPr>
        <w:widowControl w:val="0"/>
        <w:numPr>
          <w:ilvl w:val="1"/>
          <w:numId w:val="3"/>
        </w:numPr>
        <w:suppressLineNumbers/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Покупателю:</w:t>
      </w:r>
      <w:r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предохранители </w:t>
      </w:r>
      <w:r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</w:p>
    <w:p w:rsidR="000F04F0" w:rsidRDefault="00D41D1A" w:rsidP="00D41D1A">
      <w:pPr>
        <w:pStyle w:val="af"/>
        <w:widowControl w:val="0"/>
        <w:numPr>
          <w:ilvl w:val="1"/>
          <w:numId w:val="3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:rsidR="000F04F0" w:rsidRDefault="000F04F0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left="360" w:right="40" w:firstLine="0"/>
        <w:rPr>
          <w:sz w:val="22"/>
          <w:szCs w:val="22"/>
        </w:rPr>
      </w:pPr>
    </w:p>
    <w:p w:rsidR="000F04F0" w:rsidRDefault="00D41D1A" w:rsidP="00D41D1A">
      <w:pPr>
        <w:widowControl w:val="0"/>
        <w:numPr>
          <w:ilvl w:val="0"/>
          <w:numId w:val="2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Цена и порядок расчётов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left" w:pos="142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 Цена настоящего Договора без НДС составляет: ____________</w:t>
      </w:r>
      <w:r>
        <w:rPr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 ) рублей, _ копеек. Кроме того, НДС 20% составляет: _ ( ) рублей, _ копеек. Всего с НДС цена Договора составляет: </w:t>
      </w:r>
      <w:r>
        <w:rPr>
          <w:bCs/>
          <w:sz w:val="22"/>
          <w:szCs w:val="22"/>
        </w:rPr>
        <w:t xml:space="preserve">_ </w:t>
      </w:r>
      <w:r>
        <w:rPr>
          <w:sz w:val="22"/>
          <w:szCs w:val="22"/>
        </w:rPr>
        <w:t xml:space="preserve">( ) рублей, _ копеек. Цена Договора указана в Спецификации (приложение 1 к Договору). Цена является твердой, окончательной и не подлежит изменению в течение срока его действия. </w:t>
      </w:r>
    </w:p>
    <w:p w:rsidR="000F04F0" w:rsidRDefault="00D41D1A">
      <w:pPr>
        <w:pStyle w:val="27"/>
        <w:widowControl w:val="0"/>
        <w:suppressLineNumbers/>
        <w:tabs>
          <w:tab w:val="left" w:pos="142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В случае изменения в течение срока действия Договора ставки НДС цена Договора с даты изменения будет рассчитываться с учетом новой ставки налога, который уплачивается сверх цены Договора, без заключения дополнительного соглашения к настоящему Договору.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поставляемой Продукции включает все затраты, связанные со стоимостью тары, упаковки и страховых взносов, погрузкой, доставкой, заготовительско-складскими услугами, налогами, сборами, платежами,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а также иные возможные затраты.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оплачивается Покупателем в течение 30 (тридцати) календарных дней (для СМП – в срок не более 7 (семи) рабочих дней) со дня получения Продукции в полном объеме Покупателем, по товарной накладной (товарно-транспортной накладной), универсальному передаточному документу (УПД). Покупатель вправе приостановить оплату, в случае непредставления документов, указанных в п. 4.1. настоящего Договора или несоответствия п. 2.6, 2.7 настоящего Договора.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 день списания денежных средств 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</w:t>
      </w:r>
      <w:r>
        <w:rPr>
          <w:sz w:val="22"/>
          <w:szCs w:val="22"/>
        </w:rPr>
        <w:lastRenderedPageBreak/>
        <w:t xml:space="preserve">вычету или возмещению из бюджета, при условии надлежащего оформления и предоставления счета-фактуры или УПД. </w:t>
      </w:r>
    </w:p>
    <w:p w:rsidR="000F04F0" w:rsidRDefault="00D41D1A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налога.</w:t>
      </w:r>
    </w:p>
    <w:p w:rsidR="000F04F0" w:rsidRDefault="00D41D1A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bCs/>
          <w:i/>
          <w:iCs/>
          <w:sz w:val="22"/>
          <w:szCs w:val="22"/>
        </w:rPr>
        <w:t>*В случае перехода на электронный документооборот, пункт 2.6. излагается в следующей редакции:</w:t>
      </w:r>
    </w:p>
    <w:p w:rsidR="000F04F0" w:rsidRDefault="00D41D1A">
      <w:pPr>
        <w:pStyle w:val="27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t>«Поставщик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Для целей применения настоящего пункта Стороны признают, что понятие «выставил» означает изготовление и передачу Покупателю электронного документа, переданного по телекоммуникационным каналам связи с использованием усиленной квалифицированной электронной подписи.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налога».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Покупателя, утверждены Поставщиком в соответствие с пунктом 4 статьи 9 Федерального закона от 06.12.2011г. № 402-ФЗ «О бухгалтерском учете».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обязан предоставить Покупателю, подписанный со своей стороны, акт сверки взаиморасчетов, не позднее 10 (десяти) рабочих дней после выполнения обязательств Покупателя по оплате.</w:t>
      </w:r>
    </w:p>
    <w:p w:rsidR="000F04F0" w:rsidRDefault="00D41D1A" w:rsidP="00D41D1A">
      <w:pPr>
        <w:pStyle w:val="af2"/>
        <w:numPr>
          <w:ilvl w:val="1"/>
          <w:numId w:val="5"/>
        </w:numPr>
        <w:tabs>
          <w:tab w:val="clear" w:pos="360"/>
          <w:tab w:val="num" w:pos="0"/>
          <w:tab w:val="num" w:pos="426"/>
        </w:tabs>
        <w:spacing w:before="0" w:after="0" w:line="240" w:lineRule="auto"/>
        <w:ind w:left="0" w:firstLine="0"/>
        <w:rPr>
          <w:i/>
          <w:sz w:val="22"/>
          <w:szCs w:val="22"/>
        </w:rPr>
      </w:pPr>
      <w:r>
        <w:rPr>
          <w:sz w:val="22"/>
          <w:szCs w:val="22"/>
        </w:rPr>
        <w:t>Стороны вправе истребовать друг у друга документы, необходимые для целей реализации требований НК РФ, в том числе фактический расчет рентабельности затрат по контролируемой сделке, договоры и (или) первичные учетные документы, подтверждающие наличие сопоставимых сделок с независимыми лицами</w:t>
      </w:r>
      <w:r>
        <w:rPr>
          <w:rStyle w:val="af4"/>
          <w:sz w:val="22"/>
          <w:szCs w:val="22"/>
        </w:rPr>
        <w:footnoteReference w:id="1"/>
      </w:r>
      <w:r>
        <w:rPr>
          <w:sz w:val="22"/>
          <w:szCs w:val="22"/>
        </w:rPr>
        <w:t xml:space="preserve">. </w:t>
      </w:r>
    </w:p>
    <w:p w:rsidR="000F04F0" w:rsidRDefault="00D41D1A" w:rsidP="00D41D1A">
      <w:pPr>
        <w:pStyle w:val="27"/>
        <w:widowControl w:val="0"/>
        <w:numPr>
          <w:ilvl w:val="1"/>
          <w:numId w:val="5"/>
        </w:numPr>
        <w:suppressLineNumbers/>
        <w:tabs>
          <w:tab w:val="clear" w:pos="360"/>
          <w:tab w:val="num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:rsidR="000F04F0" w:rsidRDefault="00D41D1A" w:rsidP="00D41D1A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3.  Сроки и порядок поставки</w:t>
      </w:r>
    </w:p>
    <w:p w:rsidR="000F04F0" w:rsidRDefault="00D41D1A" w:rsidP="00D41D1A">
      <w:pPr>
        <w:widowControl w:val="0"/>
        <w:numPr>
          <w:ilvl w:val="1"/>
          <w:numId w:val="5"/>
        </w:numPr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Срок поставки: в течение 30 календарных дней c даты заключения договора.</w:t>
      </w:r>
    </w:p>
    <w:p w:rsidR="000F04F0" w:rsidRDefault="00D41D1A" w:rsidP="00D41D1A">
      <w:pPr>
        <w:widowControl w:val="0"/>
        <w:numPr>
          <w:ilvl w:val="1"/>
          <w:numId w:val="5"/>
        </w:numPr>
        <w:suppressLineNumbers/>
        <w:tabs>
          <w:tab w:val="num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Место (объект) поставки: </w:t>
      </w:r>
      <w:r>
        <w:rPr>
          <w:rFonts w:ascii="Times New Roman" w:hAnsi="Times New Roman" w:cs="Times New Roman"/>
        </w:rPr>
        <w:t>667004, Республика Тыва, г. Кызыл, ул. Колхозная 2б,</w:t>
      </w:r>
      <w:r>
        <w:rPr>
          <w:rFonts w:ascii="Times New Roman" w:eastAsia="Times New Roman" w:hAnsi="Times New Roman" w:cs="Times New Roman"/>
        </w:rPr>
        <w:t xml:space="preserve"> Центральный склад АО «Россети Сибирь Тываэнерго»</w:t>
      </w:r>
      <w:r>
        <w:rPr>
          <w:rFonts w:ascii="Times New Roman" w:hAnsi="Times New Roman" w:cs="Times New Roman"/>
        </w:rPr>
        <w:t>.</w:t>
      </w:r>
    </w:p>
    <w:p w:rsidR="000F04F0" w:rsidRDefault="00D41D1A" w:rsidP="00D41D1A">
      <w:pPr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поставки: </w:t>
      </w:r>
      <w:r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>
        <w:rPr>
          <w:rFonts w:ascii="Times New Roman" w:hAnsi="Times New Roman" w:cs="Times New Roman"/>
        </w:rPr>
        <w:t>.</w:t>
      </w:r>
    </w:p>
    <w:p w:rsidR="000F04F0" w:rsidRDefault="00D41D1A" w:rsidP="00D41D1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электронной почты.</w:t>
      </w:r>
    </w:p>
    <w:p w:rsidR="000F04F0" w:rsidRDefault="00D41D1A" w:rsidP="00D41D1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Право собственности и риск случайной гибели Продукции переходит от Поставщика к Покупателю в момент передачи продукции Покупателю (франко-склад Покупателя).</w:t>
      </w:r>
    </w:p>
    <w:p w:rsidR="000F04F0" w:rsidRDefault="00D41D1A" w:rsidP="00D41D1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left" w:pos="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Датой поставки (отгрузки) Продукции считается: дата подписания товарной накладной со стороны Покупателя (при самовывозе автотранспортом Покупателя - франко-склад Поставщика или доставкой до Покупателя силами и средствами Поставщика (франко-склад Покупателя).</w:t>
      </w:r>
    </w:p>
    <w:p w:rsidR="000F04F0" w:rsidRDefault="00D41D1A">
      <w:pPr>
        <w:pStyle w:val="af"/>
        <w:widowControl w:val="0"/>
        <w:suppressLineNumbers/>
        <w:tabs>
          <w:tab w:val="num" w:pos="426"/>
        </w:tabs>
        <w:spacing w:before="0" w:after="0" w:line="240" w:lineRule="auto"/>
        <w:ind w:right="40"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Подтверждением факта приемки-передачи (отгрузки) Продукции является товарная накладная (товарно-транспортная накладная) или УПД.</w:t>
      </w:r>
    </w:p>
    <w:p w:rsidR="000F04F0" w:rsidRDefault="00D41D1A" w:rsidP="00D41D1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привлечения Поставщиком грузоперевозчика, факт доставки Продукции Покупателю 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 </w:t>
      </w:r>
    </w:p>
    <w:p w:rsidR="000F04F0" w:rsidRDefault="00D41D1A" w:rsidP="00D41D1A">
      <w:pPr>
        <w:pStyle w:val="af"/>
        <w:widowControl w:val="0"/>
        <w:numPr>
          <w:ilvl w:val="1"/>
          <w:numId w:val="5"/>
        </w:numPr>
        <w:suppressLineNumbers/>
        <w:tabs>
          <w:tab w:val="clear" w:pos="360"/>
          <w:tab w:val="num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организации.</w:t>
      </w:r>
    </w:p>
    <w:p w:rsidR="000F04F0" w:rsidRDefault="00D41D1A" w:rsidP="00D41D1A">
      <w:pPr>
        <w:widowControl w:val="0"/>
        <w:numPr>
          <w:ilvl w:val="0"/>
          <w:numId w:val="5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4.  Качество и порядок приемки Продукции</w:t>
      </w:r>
    </w:p>
    <w:p w:rsidR="000F04F0" w:rsidRDefault="00D41D1A" w:rsidP="00D41D1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 должна соответствовать требованиям ГОСТ и безопасности, полностью соответствовать наименованию и характеристикам, указанным в Спецификации (Приложение № 1) к Договору, изготовлена в год поставки или предшествующий ему (в зависимости от типа Продукции), ранее не использована и не подвержена ремонту или восстановлению.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соответствовать требованиям: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Действующих на территории Российской Федерации нормативно-технических документов;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 Положения ПАО «Россети» О единой технической политике в электросетевом комплексе.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сопровождаться сертификатом/декларацией соответствия и протоколом испытаний, подтверждающих заявленные характеристики, а также документацией по монтажу, наладке и эксплуатации.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 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снабжаться идентифицирующей и информационной маркировкой, обеспечивающей потребителя полной информацией о Продукции и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>
        <w:rPr>
          <w:rFonts w:ascii="Times New Roman" w:hAnsi="Times New Roman" w:cs="Times New Roman"/>
        </w:rPr>
        <w:t>должна быть рассчитана на эксплуатацию в непрерывном режиме круглосуточно в заданных условиях в течение установленного срока службы.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iCs/>
        </w:rPr>
        <w:t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Вся сопроводительная документация должна быть составлена на русском языке и передана Покупателю вместе с поставляемой Продукцией.</w:t>
      </w:r>
    </w:p>
    <w:p w:rsidR="000F04F0" w:rsidRDefault="00D41D1A" w:rsidP="00D41D1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(пяти) лет. Время начала исчисления гарантийного срока – с момента ввода оборудования и материалов в эксплуатацию.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 должен за свой счет и сроки, согласованные с Покупателем, устранять любые дефекты в поставляемом оборудовании, материалах, выявленные в течение гарантийного срока.</w:t>
      </w:r>
    </w:p>
    <w:p w:rsidR="000F04F0" w:rsidRDefault="00D41D1A" w:rsidP="00D41D1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4.1. Договора. После получения подобного уведомления, Поставщик должен в течение 20 (двадцати) рабочих дней с даты письменного обращения Покупателя к Поставщику произвести ремонт или замену Продукции ненадлежащего качества или его части без расходов со стороны Покупателя.</w:t>
      </w:r>
    </w:p>
    <w:p w:rsidR="000F04F0" w:rsidRDefault="00D41D1A" w:rsidP="00D41D1A">
      <w:pPr>
        <w:pStyle w:val="afd"/>
        <w:numPr>
          <w:ilvl w:val="1"/>
          <w:numId w:val="8"/>
        </w:numPr>
        <w:tabs>
          <w:tab w:val="left" w:pos="0"/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Продукции в сроки, указанные в п. 4.3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:rsidR="000F04F0" w:rsidRDefault="00D41D1A" w:rsidP="00D41D1A">
      <w:pPr>
        <w:numPr>
          <w:ilvl w:val="1"/>
          <w:numId w:val="8"/>
        </w:numPr>
        <w:tabs>
          <w:tab w:val="left" w:pos="0"/>
          <w:tab w:val="left" w:pos="426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:rsidR="000F04F0" w:rsidRDefault="00D41D1A">
      <w:pPr>
        <w:tabs>
          <w:tab w:val="left" w:pos="0"/>
          <w:tab w:val="left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:rsidR="000F04F0" w:rsidRDefault="00D41D1A">
      <w:pPr>
        <w:pStyle w:val="afd"/>
        <w:tabs>
          <w:tab w:val="left" w:pos="0"/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- потребовать замены Продукции ненадлежащего качества Продукцией, соответствующей Договору.</w:t>
      </w:r>
    </w:p>
    <w:p w:rsidR="00D76AD6" w:rsidRPr="00D76AD6" w:rsidRDefault="00D76AD6" w:rsidP="00D76AD6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4.6.</w:t>
      </w:r>
      <w:r w:rsidRPr="00D76AD6">
        <w:rPr>
          <w:rFonts w:ascii="Times New Roman" w:hAnsi="Times New Roman" w:cs="Times New Roman"/>
        </w:rPr>
        <w:t xml:space="preserve">Вся поставляемая Продукция проходит входной контроль, осуществляемый представителями АО «Россети Сибирь Тываэнерго» при получении на склад. </w:t>
      </w:r>
    </w:p>
    <w:p w:rsidR="00D76AD6" w:rsidRDefault="00D76AD6" w:rsidP="00D76AD6">
      <w:pPr>
        <w:tabs>
          <w:tab w:val="left" w:pos="426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качеству производится в соответствии с законодательством Российской Федерации (ст. 513 ГК РФ), СО_5.022_ и условиями Договора.</w:t>
      </w:r>
    </w:p>
    <w:p w:rsidR="000F04F0" w:rsidRDefault="00D76AD6" w:rsidP="00D76AD6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Приемка продукции по количеству производится в соответствии с законодательством Российской Федерации (ст. 513 ГК РФ), СО_5.022 и условиями Договора.</w:t>
      </w:r>
    </w:p>
    <w:p w:rsidR="000F04F0" w:rsidRDefault="00D41D1A">
      <w:pPr>
        <w:pStyle w:val="afd"/>
        <w:tabs>
          <w:tab w:val="left" w:pos="426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4.7. Продукция, поставляемая по настоящему Договору, должна быть рекомендована к применению по результатам проведения проверки и подтверждения качества Товара, основанный на оценке соответствия функциональных показателей предлагаемого к использованию на объектах электросетевого хозяйства ДЗО ПАО «Россети» оборудования, материалов и систем требованиям стандартов, корпоративных нормативно-технических документов, дополнительным требованиям электросетевого комплекса, отражающим условия применения и </w:t>
      </w:r>
      <w:bookmarkStart w:id="0" w:name="_GoBack"/>
      <w:bookmarkEnd w:id="0"/>
      <w:r>
        <w:rPr>
          <w:rFonts w:ascii="Times New Roman" w:hAnsi="Times New Roman" w:cs="Times New Roman"/>
        </w:rPr>
        <w:t>возможности его использования на объектах ДЗО ПАО «Россети». Проверка качества оборудования, материалов и систем проводится в соответствии с Методикой ПАО «Россети» проведения проверки качества (аттестации) оборудования, материалов и систем в электросетевом комплексе и Порядком проведения проверки качества (аттестации) оборудования, материалов и систем в электросетевом комплексе на электросетевых объектах ДЗО  ПАО «Россети», Методикой проведения проверки цифрового оборудования и систем на соответствие требованиям безопасности информации, в том числе проведения проверки качества технических средств защиты информации в электросетевом комплексе (протокол заседания Правления ПАО «Россети» от 18.06.2020 № 1012пр (адрес в сети Интернет: https://www.rosseti.ru/suppliers/technical-policy/equipment-quality-control/).</w:t>
      </w:r>
    </w:p>
    <w:p w:rsidR="000F04F0" w:rsidRDefault="00D41D1A" w:rsidP="00D41D1A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поставке Продукции Поставщик должен передать Покупателю оригиналы следующих документов на русском языке:</w:t>
      </w:r>
    </w:p>
    <w:p w:rsidR="000F04F0" w:rsidRDefault="00D41D1A" w:rsidP="00D41D1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:rsidR="000F04F0" w:rsidRDefault="00D41D1A" w:rsidP="00D41D1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Сертификаты/декларации соответствия и протоколы испытаний, подтверждающих заявленные характеристики.</w:t>
      </w:r>
    </w:p>
    <w:p w:rsidR="000F04F0" w:rsidRDefault="00D41D1A" w:rsidP="00D41D1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Гарантийные свидетельства.</w:t>
      </w:r>
    </w:p>
    <w:p w:rsidR="000F04F0" w:rsidRDefault="00D41D1A" w:rsidP="00D41D1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Продукции, произведенной за пределами Российской Федерации.</w:t>
      </w:r>
    </w:p>
    <w:p w:rsidR="000F04F0" w:rsidRDefault="00D41D1A" w:rsidP="00D41D1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Документ, подтверждающий страну происхождения Продукции.</w:t>
      </w:r>
    </w:p>
    <w:p w:rsidR="000F04F0" w:rsidRDefault="00D41D1A" w:rsidP="00D41D1A">
      <w:pPr>
        <w:pStyle w:val="afd"/>
        <w:numPr>
          <w:ilvl w:val="2"/>
          <w:numId w:val="9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:rsidR="000F04F0" w:rsidRDefault="00D41D1A" w:rsidP="00D41D1A">
      <w:pPr>
        <w:pStyle w:val="afd"/>
        <w:numPr>
          <w:ilvl w:val="1"/>
          <w:numId w:val="9"/>
        </w:numPr>
        <w:tabs>
          <w:tab w:val="left" w:pos="426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поставки Продукции, имеющей зарегистрированный товарный знак, Поставщик предоставляет Покупателю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:rsidR="000F04F0" w:rsidRDefault="00D41D1A">
      <w:pPr>
        <w:pStyle w:val="afd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                                                               5.  Тара и упаковка</w:t>
      </w:r>
    </w:p>
    <w:p w:rsidR="000F04F0" w:rsidRDefault="00D41D1A" w:rsidP="00D41D1A">
      <w:pPr>
        <w:pStyle w:val="27"/>
        <w:widowControl w:val="0"/>
        <w:numPr>
          <w:ilvl w:val="1"/>
          <w:numId w:val="6"/>
        </w:numPr>
        <w:suppressLineNumbers/>
        <w:tabs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:rsidR="000F04F0" w:rsidRDefault="00D41D1A" w:rsidP="00D41D1A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Поставка Продукции осуществляется в таре и упаковке, гарантирующей его сохранность во время поставки Покупателю.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:rsidR="000F04F0" w:rsidRDefault="00D41D1A" w:rsidP="00D41D1A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:rsidR="000F04F0" w:rsidRDefault="00D41D1A" w:rsidP="00D41D1A">
      <w:pPr>
        <w:pStyle w:val="27"/>
        <w:widowControl w:val="0"/>
        <w:numPr>
          <w:ilvl w:val="1"/>
          <w:numId w:val="6"/>
        </w:numPr>
        <w:suppressLineNumbers/>
        <w:tabs>
          <w:tab w:val="left" w:pos="0"/>
          <w:tab w:val="left" w:pos="426"/>
        </w:tabs>
        <w:spacing w:before="0" w:after="0" w:line="240" w:lineRule="auto"/>
        <w:ind w:left="0" w:right="40" w:firstLine="0"/>
        <w:rPr>
          <w:sz w:val="22"/>
          <w:szCs w:val="22"/>
        </w:rPr>
      </w:pPr>
      <w:r>
        <w:rPr>
          <w:sz w:val="22"/>
          <w:szCs w:val="22"/>
        </w:rPr>
        <w:t xml:space="preserve">Многооборотная тара и упаковка, в которых поступила Продукция, подлежат возврату Поставщику не </w:t>
      </w:r>
      <w:r>
        <w:rPr>
          <w:sz w:val="22"/>
          <w:szCs w:val="22"/>
        </w:rPr>
        <w:lastRenderedPageBreak/>
        <w:t>позднее 30 (тридцати) календарных дней со дня получения продукции Покупателем.</w:t>
      </w:r>
    </w:p>
    <w:p w:rsidR="000F04F0" w:rsidRDefault="00D41D1A" w:rsidP="00D41D1A">
      <w:pPr>
        <w:pStyle w:val="afd"/>
        <w:widowControl w:val="0"/>
        <w:numPr>
          <w:ilvl w:val="0"/>
          <w:numId w:val="7"/>
        </w:numPr>
        <w:suppressLineNumbers/>
        <w:tabs>
          <w:tab w:val="left" w:pos="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ненадлежащего исполнения Поставщиком своих обязательств по настоящему Договору, Поставщик уплачивает Покупателю неустойку в размере 0,15% от суммы неисполненных обязательств за каждый день просрочки и возмещает Покупателю причиненные убытки.</w:t>
      </w:r>
    </w:p>
    <w:p w:rsidR="000F04F0" w:rsidRDefault="00D41D1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bCs/>
          <w:sz w:val="22"/>
          <w:szCs w:val="22"/>
        </w:rPr>
        <w:t>За непредставление/нарушение сроков представления заключения аттестационной комиссии на Товар (кроме случаев, когда Товар допущен к применению КДО в случаях, предусмотренных в Регламенте работы КДО) п. 4.8.6. или</w:t>
      </w:r>
      <w:r>
        <w:rPr>
          <w:sz w:val="22"/>
          <w:szCs w:val="22"/>
        </w:rPr>
        <w:t xml:space="preserve"> непредставление/нарушение сроков представления документов, предусмотренных пп. 4.8.1. – 4.8.4. Договора, Поставщик уплачивает неустойку в размере 0,2% от стоимости Товара за каждый день просрочки выполнения Поставщиком своих обязательств до фактического исполнения данного обязательства.</w:t>
      </w:r>
    </w:p>
    <w:p w:rsidR="000F04F0" w:rsidRDefault="00D41D1A">
      <w:pPr>
        <w:pStyle w:val="af2"/>
        <w:tabs>
          <w:tab w:val="num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10% от цены настоящего Договора и возмещает Покупателю причиненные убытки.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Продукции, Покупатель уплачивает Поставщику неустойку в размере 1/360 ставки рефинансирования, установленной Банком России на день просрочки исполнения обязательства, от суммы просроченного платежа за каждый день просрочки. </w:t>
      </w:r>
    </w:p>
    <w:p w:rsidR="000F04F0" w:rsidRDefault="00D41D1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Начисление неустойки осуществляется, начиная с дня, следующего за последним днем установленного Договором срока исполнения Покупателем своих обязательств по оплате. Всего неустойка должна составлять не более 10 % от суммы просроченного платежа.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(дополнительного соглашения о привлечении/замене субпоставщиков).</w:t>
      </w:r>
    </w:p>
    <w:p w:rsidR="000F04F0" w:rsidRDefault="00D41D1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непредставления Поставщиком информации об отнесении привлекаемых субпоставщиков к субъектам малого и среднего предпринимательства, Поставщик уплачивает Покупателю штраф в размере 0,1% от стоимости Договора.</w:t>
      </w:r>
    </w:p>
    <w:p w:rsidR="000F04F0" w:rsidRDefault="00D41D1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 по привлечению к исполнению договора субпоставщиков из числа субъектов малого и среднего предпринимательства, Поставщик уплачивает Покупателю штраф в размере 0,1% от стоимости договора</w:t>
      </w:r>
      <w:r>
        <w:rPr>
          <w:rStyle w:val="af4"/>
          <w:sz w:val="22"/>
          <w:szCs w:val="22"/>
        </w:rPr>
        <w:footnoteReference w:id="2"/>
      </w:r>
      <w:r>
        <w:rPr>
          <w:sz w:val="22"/>
          <w:szCs w:val="22"/>
        </w:rPr>
        <w:t>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неисполнения Поставщиком обязательств, предусмотренных п. 2.8. настоящего Договора, Поставщик уплачивает Покупателю штраф в размере 0,1% от стоимости Договора.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Уплата пеней и штрафов производится в течение 20 (двадцати) рабочих дней со дня направления соответствующей претензии.</w:t>
      </w:r>
    </w:p>
    <w:p w:rsidR="000F04F0" w:rsidRDefault="00D41D1A">
      <w:pPr>
        <w:pStyle w:val="af2"/>
        <w:tabs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Стоимость подлежащего оплате Покупателем Товара по Договору может быть уменьшена Покупателем на сумму начисленных в отношении Поставщика неустоек, убытков и иных санкций (в том числе, путем проведения зачета встречных однородных требований). Если стоимость Товара по Договору ниже суммы наложенных неустоек, убытков и иных санкций, Покупатель вправе выставить Поставщику счет на оплату санкций, превышающих стоимость Товара по Договору.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 выбору истца подлежат разрешению в Арбитражном суде по месту нахождения АО «Россети Сибирь Тываэнерго» в соответствии с законодательством или в порядке арбитража (третейского разбирательства), администрируемого Арбитражным центром при Российском союзе промышленников и предпринимателей (РСПП) в соответствии с его правилами, действующими на дату подачи искового заявления.</w:t>
      </w:r>
    </w:p>
    <w:p w:rsidR="000F04F0" w:rsidRDefault="00D41D1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Если Споры передаются на разрешение третейского суда, то вынесенное им решение будет окончательным, обязательным для сторон и не подлежит оспариванию.</w:t>
      </w:r>
    </w:p>
    <w:p w:rsidR="000F04F0" w:rsidRDefault="00D41D1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lastRenderedPageBreak/>
        <w:t>Стороны договорились, что исполнительный лист получается по месту третейского судопроизводства.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соглашаются, что документы и иные материалы в рамках арбитража могут направляться по следующим адресам электронной почты:</w:t>
      </w:r>
    </w:p>
    <w:p w:rsidR="000F04F0" w:rsidRDefault="00D41D1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АО «Россети Сибирь Тываэнерго» - </w:t>
      </w:r>
      <w:hyperlink r:id="rId8" w:tooltip="mailto:tuvaenergo@tv.rosseti-sib.ru" w:history="1">
        <w:r>
          <w:rPr>
            <w:rStyle w:val="af5"/>
            <w:sz w:val="22"/>
            <w:szCs w:val="22"/>
          </w:rPr>
          <w:t>tuvaenergo@tv.rosseti-sib.ru</w:t>
        </w:r>
      </w:hyperlink>
      <w:r>
        <w:rPr>
          <w:sz w:val="22"/>
          <w:szCs w:val="22"/>
        </w:rPr>
        <w:t xml:space="preserve">; </w:t>
      </w:r>
    </w:p>
    <w:p w:rsidR="000F04F0" w:rsidRDefault="00D41D1A">
      <w:pPr>
        <w:pStyle w:val="af2"/>
        <w:tabs>
          <w:tab w:val="left" w:pos="0"/>
          <w:tab w:val="left" w:pos="426"/>
        </w:tabs>
        <w:spacing w:before="0" w:after="0" w:line="240" w:lineRule="auto"/>
        <w:ind w:firstLine="0"/>
        <w:rPr>
          <w:i/>
          <w:sz w:val="22"/>
          <w:szCs w:val="22"/>
        </w:rPr>
      </w:pPr>
      <w:r>
        <w:rPr>
          <w:i/>
          <w:sz w:val="22"/>
          <w:szCs w:val="22"/>
        </w:rPr>
        <w:t>(наименование Стороны): (адрес электронной почты).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0"/>
          <w:tab w:val="left" w:pos="426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Досудебный порядок урегулирования спора является обязательным. Срок ответа на претензию - 15 (пятнадцать) календарных дней со дня ее получения. Спор по имущественным требованиям Покупателя может быть передан на разрешение суда по истечении 15 (пятнадцати) календарных дней с момента направления Покупателем претензии (требования) Поставщику.</w:t>
      </w:r>
    </w:p>
    <w:p w:rsidR="000F04F0" w:rsidRDefault="00D41D1A" w:rsidP="00D41D1A">
      <w:pPr>
        <w:keepNext/>
        <w:numPr>
          <w:ilvl w:val="0"/>
          <w:numId w:val="7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Обстоятельства непреодолимой силы</w:t>
      </w:r>
    </w:p>
    <w:p w:rsidR="000F04F0" w:rsidRDefault="00D41D1A" w:rsidP="00D41D1A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0F04F0" w:rsidRDefault="00D41D1A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Извещение должно содержать данные о наступлении и о характере (виде) обстоятельств непреодолимой силы, а также, по возможности, оценку их влияния на исполнение Стороной своих обязательств по Договору и на срок исполнения обязательств. При прекращении действия таких обстоятельств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0F04F0" w:rsidRDefault="00D41D1A" w:rsidP="00D41D1A">
      <w:pPr>
        <w:pStyle w:val="afd"/>
        <w:numPr>
          <w:ilvl w:val="1"/>
          <w:numId w:val="7"/>
        </w:numPr>
        <w:tabs>
          <w:tab w:val="left" w:pos="426"/>
          <w:tab w:val="num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случаях, предусмотренных в пункте 7.1.  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0F04F0" w:rsidRDefault="00D41D1A" w:rsidP="00D41D1A">
      <w:pPr>
        <w:keepNext/>
        <w:numPr>
          <w:ilvl w:val="1"/>
          <w:numId w:val="7"/>
        </w:numPr>
        <w:tabs>
          <w:tab w:val="left" w:pos="426"/>
          <w:tab w:val="num" w:pos="709"/>
          <w:tab w:val="num" w:pos="144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0F04F0" w:rsidRDefault="00D41D1A">
      <w:pPr>
        <w:tabs>
          <w:tab w:val="left" w:pos="426"/>
          <w:tab w:val="num" w:pos="709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0F04F0" w:rsidRDefault="00D41D1A" w:rsidP="00D41D1A">
      <w:pPr>
        <w:pStyle w:val="afd"/>
        <w:keepNext/>
        <w:numPr>
          <w:ilvl w:val="0"/>
          <w:numId w:val="7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Антикоррупционная оговорка</w:t>
      </w:r>
    </w:p>
    <w:p w:rsidR="000F04F0" w:rsidRDefault="00D41D1A" w:rsidP="00D41D1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 известно о том, что АО «Россети Сибирь 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0F04F0" w:rsidRDefault="00D41D1A" w:rsidP="00D41D1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«Россети Сибирь Тываэнерго» по адресу: </w:t>
      </w:r>
      <w:hyperlink r:id="rId9" w:tooltip="http://www.tuvaenergo.ru/buy/corruption.php" w:history="1">
        <w:r>
          <w:rPr>
            <w:rStyle w:val="af5"/>
            <w:rFonts w:ascii="Times New Roman" w:hAnsi="Times New Roman" w:cs="Times New Roman"/>
          </w:rPr>
          <w:t>http://www.tuvaenergo.ru/buy/corruption.php</w:t>
        </w:r>
      </w:hyperlink>
      <w:r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0F04F0" w:rsidRDefault="00D41D1A" w:rsidP="00D41D1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0F04F0" w:rsidRDefault="00D41D1A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0F04F0" w:rsidRDefault="00D41D1A" w:rsidP="00D41D1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0F04F0" w:rsidRDefault="00D41D1A">
      <w:pPr>
        <w:pStyle w:val="afd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:rsidR="000F04F0" w:rsidRDefault="00D41D1A" w:rsidP="00D41D1A">
      <w:pPr>
        <w:pStyle w:val="afd"/>
        <w:numPr>
          <w:ilvl w:val="1"/>
          <w:numId w:val="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0F04F0" w:rsidRDefault="00D41D1A" w:rsidP="00D41D1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Конфиденциальность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Требования п. 9.1.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Любой ущерб, причиненный Стороне несоблюдением требований раздела 9. настоящего Договора, подлежит полному возмещению виновной Стороной.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426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:rsidR="000F04F0" w:rsidRDefault="00D41D1A" w:rsidP="00D41D1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Уступка права требования</w:t>
      </w:r>
      <w:r>
        <w:rPr>
          <w:rStyle w:val="af4"/>
          <w:b/>
        </w:rPr>
        <w:footnoteReference w:id="3"/>
      </w:r>
    </w:p>
    <w:p w:rsidR="000F04F0" w:rsidRDefault="00D41D1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ab/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:rsidR="000F04F0" w:rsidRDefault="00D41D1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ab/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:rsidR="000F04F0" w:rsidRDefault="00D41D1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ab/>
        <w:t>В случае переуступки Поставщиком права денежного требования по договору с Обществом (Покупателем) с нарушением условий, указанных в пункте 10.1 и/или 10.2, Поставщик уплачивает Обществу (Покупателю) штраф за каждое нарушение в размере 1% от стоимости заключенного договора.</w:t>
      </w:r>
    </w:p>
    <w:p w:rsidR="000F04F0" w:rsidRDefault="00D41D1A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11.4.</w:t>
      </w:r>
      <w:r>
        <w:rPr>
          <w:rFonts w:ascii="Times New Roman" w:hAnsi="Times New Roman" w:cs="Times New Roman"/>
        </w:rPr>
        <w:tab/>
        <w:t xml:space="preserve">Куратор договора в течение 1 (одного) рабочего дня с даты получения в соответствии с п. 10.1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tooltip="mailto:cfd@rosseti.ru" w:history="1">
        <w:r>
          <w:rPr>
            <w:rStyle w:val="af5"/>
            <w:rFonts w:ascii="Times New Roman" w:hAnsi="Times New Roman" w:cs="Times New Roman"/>
          </w:rPr>
          <w:t>cfd@rosseti.ru</w:t>
        </w:r>
      </w:hyperlink>
      <w:r>
        <w:rPr>
          <w:rFonts w:ascii="Times New Roman" w:hAnsi="Times New Roman" w:cs="Times New Roman"/>
        </w:rPr>
        <w:t>.</w:t>
      </w:r>
    </w:p>
    <w:p w:rsidR="000F04F0" w:rsidRDefault="00D41D1A" w:rsidP="00D41D1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Толкование договора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num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0F04F0" w:rsidRDefault="00D41D1A" w:rsidP="00D41D1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Особые условия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обязуется предоставлять Покупателю: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2 к настоящему Договору, а также в формате Excel и PDF на адрес электронной почты </w:t>
      </w:r>
      <w:hyperlink r:id="rId11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2 к настоящему Договору, а также в формате Excel и PDF на адрес электронной почты </w:t>
      </w:r>
      <w:hyperlink r:id="rId12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>.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№ 2 к настоящему Договору, не позднее 3 (трех)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 </w:t>
      </w:r>
      <w:hyperlink r:id="rId13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. </w:t>
      </w:r>
    </w:p>
    <w:p w:rsidR="000F04F0" w:rsidRDefault="00D41D1A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№ 3 к настоящему Договору.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12.1. настоящего Договора, Покупатель вправе в одностороннем внесудебном порядке отказаться от исполнения настоящего Договора </w:t>
      </w:r>
      <w:r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>
        <w:rPr>
          <w:sz w:val="22"/>
          <w:szCs w:val="22"/>
        </w:rPr>
        <w:t xml:space="preserve">. </w:t>
      </w:r>
      <w:r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Поставщик гарантирует, что: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зарегистрирован в ЕГРЮЛ надлежащим образом;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:rsidR="000F04F0" w:rsidRDefault="00D41D1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своевременно и в полном объеме уплачивает налоги, сборы и страховые взносы;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:rsidR="000F04F0" w:rsidRDefault="00D41D1A">
      <w:pPr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Если Поставщик нарушит гарантии (любую одну, несколько или все вместе), указанные в п. 12.3. настоящего Договора, и это повлечет:</w:t>
      </w:r>
    </w:p>
    <w:p w:rsidR="000F04F0" w:rsidRDefault="00D41D1A">
      <w:pPr>
        <w:widowControl w:val="0"/>
        <w:tabs>
          <w:tab w:val="num" w:pos="426"/>
          <w:tab w:val="left" w:pos="567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0F04F0" w:rsidRDefault="00D41D1A">
      <w:pPr>
        <w:widowControl w:val="0"/>
        <w:tabs>
          <w:tab w:val="num" w:pos="426"/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 предъявление третьими лицами, купившими у </w:t>
      </w:r>
      <w:r>
        <w:rPr>
          <w:rFonts w:ascii="Times New Roman" w:hAnsi="Times New Roman" w:cs="Times New Roman"/>
          <w:spacing w:val="-2"/>
        </w:rPr>
        <w:t>Покупателя</w:t>
      </w:r>
      <w:r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:rsidR="000F04F0" w:rsidRDefault="00D41D1A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то </w:t>
      </w:r>
      <w:r>
        <w:rPr>
          <w:rFonts w:ascii="Times New Roman" w:hAnsi="Times New Roman" w:cs="Times New Roman"/>
          <w:spacing w:val="-2"/>
        </w:rPr>
        <w:t>Поставщик</w:t>
      </w:r>
      <w:r>
        <w:rPr>
          <w:rFonts w:ascii="Times New Roman" w:hAnsi="Times New Roman" w:cs="Times New Roman"/>
        </w:rPr>
        <w:t xml:space="preserve"> обязуется возместить </w:t>
      </w:r>
      <w:r>
        <w:rPr>
          <w:rFonts w:ascii="Times New Roman" w:hAnsi="Times New Roman" w:cs="Times New Roman"/>
          <w:spacing w:val="-2"/>
        </w:rPr>
        <w:t>Покупателю</w:t>
      </w:r>
      <w:r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2"/>
          <w:sz w:val="22"/>
          <w:szCs w:val="22"/>
        </w:rPr>
        <w:t>Поставщик</w:t>
      </w:r>
      <w:r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sz w:val="22"/>
          <w:szCs w:val="22"/>
        </w:rPr>
        <w:t xml:space="preserve">Покупателю </w:t>
      </w:r>
      <w:r>
        <w:rPr>
          <w:sz w:val="22"/>
          <w:szCs w:val="22"/>
        </w:rPr>
        <w:t xml:space="preserve">все убытки последнего, возникшие в случаях, указанных в п. 12.3.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spacing w:val="-2"/>
          <w:sz w:val="22"/>
          <w:szCs w:val="22"/>
        </w:rPr>
        <w:t>Поставщика</w:t>
      </w:r>
      <w:r>
        <w:rPr>
          <w:sz w:val="22"/>
          <w:szCs w:val="22"/>
        </w:rPr>
        <w:t xml:space="preserve"> возместить имущественные потери.</w:t>
      </w:r>
    </w:p>
    <w:p w:rsidR="000F04F0" w:rsidRDefault="00D41D1A" w:rsidP="00D41D1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Заключительные положения</w:t>
      </w:r>
    </w:p>
    <w:p w:rsidR="000F04F0" w:rsidRDefault="00D41D1A" w:rsidP="00D41D1A">
      <w:pPr>
        <w:pStyle w:val="af"/>
        <w:widowControl w:val="0"/>
        <w:numPr>
          <w:ilvl w:val="1"/>
          <w:numId w:val="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Договору: </w:t>
      </w:r>
    </w:p>
    <w:p w:rsidR="000F04F0" w:rsidRDefault="00D41D1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Поставщика – _______, тел.: _______, </w:t>
      </w: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>: ______.</w:t>
      </w:r>
      <w:r>
        <w:rPr>
          <w:rFonts w:eastAsiaTheme="minorEastAsia"/>
          <w:color w:val="0000FF"/>
          <w:sz w:val="22"/>
          <w:szCs w:val="22"/>
        </w:rPr>
        <w:t xml:space="preserve"> </w:t>
      </w:r>
    </w:p>
    <w:p w:rsidR="000F04F0" w:rsidRDefault="00D41D1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со стороны Покупателя - Батурин Николай Владимирович, тел.: +7 (39422) 9-86-54, </w:t>
      </w:r>
    </w:p>
    <w:p w:rsidR="000F04F0" w:rsidRDefault="00D41D1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e-mail: </w:t>
      </w:r>
      <w:hyperlink r:id="rId14" w:tooltip="mailto:BaturinNV@tuva.mrsk-sib.ru" w:history="1">
        <w:r>
          <w:rPr>
            <w:rStyle w:val="af5"/>
            <w:sz w:val="22"/>
            <w:szCs w:val="22"/>
            <w:lang w:val="en-US"/>
          </w:rPr>
          <w:t>BaturinNV@tuva.mrsk-sib.ru</w:t>
        </w:r>
      </w:hyperlink>
      <w:r>
        <w:rPr>
          <w:sz w:val="22"/>
          <w:szCs w:val="22"/>
          <w:lang w:val="en-US"/>
        </w:rPr>
        <w:t xml:space="preserve"> . </w:t>
      </w:r>
    </w:p>
    <w:p w:rsidR="000F04F0" w:rsidRDefault="00D41D1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 xml:space="preserve">Кулар Аржаан Юрьевич: +7 (39422) 9-85-29, </w:t>
      </w:r>
    </w:p>
    <w:p w:rsidR="000F04F0" w:rsidRDefault="00D41D1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  <w:lang w:val="en-US"/>
        </w:rPr>
        <w:t>e</w:t>
      </w:r>
      <w:r>
        <w:rPr>
          <w:sz w:val="22"/>
          <w:szCs w:val="22"/>
        </w:rPr>
        <w:t>-</w:t>
      </w:r>
      <w:r>
        <w:rPr>
          <w:sz w:val="22"/>
          <w:szCs w:val="22"/>
          <w:lang w:val="en-US"/>
        </w:rPr>
        <w:t>mail</w:t>
      </w:r>
      <w:r>
        <w:rPr>
          <w:sz w:val="22"/>
          <w:szCs w:val="22"/>
        </w:rPr>
        <w:t xml:space="preserve">: </w:t>
      </w:r>
      <w:hyperlink r:id="rId15" w:tooltip="mailto:KularAY@tv.rosseti-sib.ru" w:history="1">
        <w:r>
          <w:rPr>
            <w:rStyle w:val="af5"/>
            <w:sz w:val="22"/>
            <w:szCs w:val="22"/>
            <w:lang w:val="en-US"/>
          </w:rPr>
          <w:t>KularAY</w:t>
        </w:r>
        <w:r>
          <w:rPr>
            <w:rStyle w:val="af5"/>
            <w:sz w:val="22"/>
            <w:szCs w:val="22"/>
          </w:rPr>
          <w:t>@</w:t>
        </w:r>
        <w:r>
          <w:rPr>
            <w:rStyle w:val="af5"/>
            <w:sz w:val="22"/>
            <w:szCs w:val="22"/>
            <w:lang w:val="en-US"/>
          </w:rPr>
          <w:t>tv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rosseti</w:t>
        </w:r>
        <w:r>
          <w:rPr>
            <w:rStyle w:val="af5"/>
            <w:sz w:val="22"/>
            <w:szCs w:val="22"/>
          </w:rPr>
          <w:t>-</w:t>
        </w:r>
        <w:r>
          <w:rPr>
            <w:rStyle w:val="af5"/>
            <w:sz w:val="22"/>
            <w:szCs w:val="22"/>
            <w:lang w:val="en-US"/>
          </w:rPr>
          <w:t>sib</w:t>
        </w:r>
        <w:r>
          <w:rPr>
            <w:rStyle w:val="af5"/>
            <w:sz w:val="22"/>
            <w:szCs w:val="22"/>
          </w:rPr>
          <w:t>.</w:t>
        </w:r>
        <w:r>
          <w:rPr>
            <w:rStyle w:val="af5"/>
            <w:sz w:val="22"/>
            <w:szCs w:val="22"/>
            <w:lang w:val="en-US"/>
          </w:rPr>
          <w:t>ru</w:t>
        </w:r>
      </w:hyperlink>
      <w:r>
        <w:rPr>
          <w:sz w:val="22"/>
          <w:szCs w:val="22"/>
        </w:rPr>
        <w:t xml:space="preserve">. </w:t>
      </w:r>
    </w:p>
    <w:p w:rsidR="000F04F0" w:rsidRDefault="00D41D1A">
      <w:pPr>
        <w:pStyle w:val="af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Часы работы: Пн. – Пт. с 8:00-17:00.</w:t>
      </w:r>
    </w:p>
    <w:p w:rsidR="000F04F0" w:rsidRDefault="00D41D1A" w:rsidP="00D41D1A">
      <w:pPr>
        <w:numPr>
          <w:ilvl w:val="1"/>
          <w:numId w:val="7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Настоящий Договор вступает в силу с момента его подписания Сторонами и действует до полного исполнения сторонами своих обязательств.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0F04F0" w:rsidRDefault="00D41D1A" w:rsidP="00D41D1A">
      <w:pPr>
        <w:pStyle w:val="af2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:rsidR="000F04F0" w:rsidRDefault="00D41D1A" w:rsidP="00D41D1A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:rsidR="000F04F0" w:rsidRDefault="00D41D1A" w:rsidP="00D41D1A">
      <w:pPr>
        <w:pStyle w:val="af2"/>
        <w:widowControl w:val="0"/>
        <w:numPr>
          <w:ilvl w:val="1"/>
          <w:numId w:val="7"/>
        </w:numPr>
        <w:tabs>
          <w:tab w:val="left" w:pos="567"/>
          <w:tab w:val="num" w:pos="644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:rsidR="000F04F0" w:rsidRDefault="00D41D1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 xml:space="preserve"> на адрес электронной почты Поставщика: _______ .</w:t>
      </w:r>
    </w:p>
    <w:p w:rsidR="000F04F0" w:rsidRDefault="00D41D1A">
      <w:pPr>
        <w:widowControl w:val="0"/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адреса: ________ на адрес электронной почты Покупателя </w:t>
      </w:r>
      <w:hyperlink r:id="rId18" w:tooltip="mailto:EvtifevaDV@tv.rosseti-sib.ru" w:history="1">
        <w:r>
          <w:rPr>
            <w:rStyle w:val="af5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9" w:tooltip="mailto:BaturinNV@tv.rosseti-sib.ru" w:history="1">
        <w:r>
          <w:rPr>
            <w:rStyle w:val="af5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color w:val="0000FF"/>
          <w:u w:val="single"/>
        </w:rPr>
        <w:t>KularAY@tv.rosseti-sib.ru</w:t>
      </w:r>
      <w:r>
        <w:rPr>
          <w:rFonts w:ascii="Times New Roman" w:hAnsi="Times New Roman" w:cs="Times New Roman"/>
        </w:rPr>
        <w:t>.</w:t>
      </w:r>
    </w:p>
    <w:p w:rsidR="000F04F0" w:rsidRDefault="00D41D1A">
      <w:pPr>
        <w:pStyle w:val="af2"/>
        <w:widowControl w:val="0"/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:rsidR="000F04F0" w:rsidRDefault="00D41D1A" w:rsidP="00D41D1A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:rsidR="000F04F0" w:rsidRDefault="00D41D1A" w:rsidP="00D41D1A">
      <w:pPr>
        <w:pStyle w:val="af2"/>
        <w:widowControl w:val="0"/>
        <w:numPr>
          <w:ilvl w:val="1"/>
          <w:numId w:val="7"/>
        </w:numPr>
        <w:tabs>
          <w:tab w:val="left" w:pos="709"/>
        </w:tabs>
        <w:spacing w:before="0" w:after="0" w:line="240" w:lineRule="auto"/>
        <w:ind w:left="0" w:firstLine="0"/>
      </w:pPr>
      <w:r>
        <w:t>Все указанные в настоящем Договоре приложения являются его неотъемлемой частью.</w:t>
      </w:r>
    </w:p>
    <w:p w:rsidR="000F04F0" w:rsidRDefault="00D41D1A" w:rsidP="00D41D1A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:rsidR="000F04F0" w:rsidRDefault="00D41D1A" w:rsidP="00D41D1A">
      <w:pPr>
        <w:pStyle w:val="af2"/>
        <w:widowControl w:val="0"/>
        <w:numPr>
          <w:ilvl w:val="1"/>
          <w:numId w:val="7"/>
        </w:numPr>
        <w:suppressLineNumbers/>
        <w:tabs>
          <w:tab w:val="left" w:pos="709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>В случае прекращения деятельности АО «Россети Сибирь Тываэнерго» в результате реорганизации путем присоединения к ПАО «Россети Сибирь», все права обязанности АО «Россети Сибирь Тываэнерго» по настоящему Договору переходят в порядке правопреемства в полном объеме к ПАО «Россети Сибирь».</w:t>
      </w:r>
    </w:p>
    <w:p w:rsidR="000F04F0" w:rsidRDefault="00D41D1A" w:rsidP="00D41D1A">
      <w:pPr>
        <w:widowControl w:val="0"/>
        <w:numPr>
          <w:ilvl w:val="0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Приложения к Договору</w:t>
      </w:r>
    </w:p>
    <w:p w:rsidR="000F04F0" w:rsidRDefault="00D41D1A" w:rsidP="00D41D1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1. Спецификация на 1 стр., составляет неотъемлемую часть настоящего Договора.</w:t>
      </w:r>
    </w:p>
    <w:p w:rsidR="000F04F0" w:rsidRDefault="00D41D1A" w:rsidP="00D41D1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>Приложение № 2. Форма предоставления информация о собственниках контрагента (включая конечных бенефициаров) на 1 стр., составляет неотъемлемую часть настоящего Договора.</w:t>
      </w:r>
    </w:p>
    <w:p w:rsidR="000F04F0" w:rsidRDefault="00D41D1A" w:rsidP="00D41D1A">
      <w:pPr>
        <w:widowControl w:val="0"/>
        <w:numPr>
          <w:ilvl w:val="1"/>
          <w:numId w:val="7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3. Согласие на обработку персональных данных (форма).</w:t>
      </w:r>
    </w:p>
    <w:p w:rsidR="000F04F0" w:rsidRDefault="000F04F0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:rsidR="000F04F0" w:rsidRDefault="00D41D1A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15.  Юридические адреса и реквизиты сторон</w:t>
      </w:r>
    </w:p>
    <w:tbl>
      <w:tblPr>
        <w:tblW w:w="10207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062"/>
        <w:gridCol w:w="4969"/>
        <w:gridCol w:w="176"/>
      </w:tblGrid>
      <w:tr w:rsidR="000F04F0">
        <w:trPr>
          <w:trHeight w:val="411"/>
        </w:trPr>
        <w:tc>
          <w:tcPr>
            <w:tcW w:w="5062" w:type="dxa"/>
          </w:tcPr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eastAsia="Times New Roman" w:hAnsi="Times New Roman" w:cs="Times New Roman"/>
              </w:rPr>
              <w:t>АО «Россети Сибирь Тываэнерго»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667001, Республика 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 4 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 4 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40702810865000001852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№8646 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:rsidR="000F04F0" w:rsidRDefault="00D41D1A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</w:rPr>
              <w:t>ОГРН 1021700509566</w:t>
            </w:r>
          </w:p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_________________/</w:t>
            </w:r>
            <w:r>
              <w:rPr>
                <w:rFonts w:ascii="Times New Roman" w:hAnsi="Times New Roman" w:cs="Times New Roman"/>
              </w:rPr>
              <w:t xml:space="preserve"> А.В. Лукин /</w:t>
            </w:r>
          </w:p>
        </w:tc>
        <w:tc>
          <w:tcPr>
            <w:tcW w:w="5145" w:type="dxa"/>
            <w:gridSpan w:val="2"/>
          </w:tcPr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:rsidR="000F04F0" w:rsidRDefault="000F04F0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04F0" w:rsidRDefault="00D41D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Адрес юридический:</w:t>
            </w:r>
          </w:p>
          <w:p w:rsidR="000F04F0" w:rsidRDefault="00D41D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Адрес почтовый: </w:t>
            </w:r>
          </w:p>
          <w:p w:rsidR="000F04F0" w:rsidRDefault="00D41D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ИНН/КПП</w:t>
            </w:r>
          </w:p>
          <w:p w:rsidR="000F04F0" w:rsidRDefault="00D41D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Р/с </w:t>
            </w:r>
          </w:p>
          <w:p w:rsidR="000F04F0" w:rsidRDefault="00D41D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К/с</w:t>
            </w:r>
          </w:p>
          <w:p w:rsidR="000F04F0" w:rsidRDefault="00D41D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БИК</w:t>
            </w:r>
          </w:p>
          <w:p w:rsidR="000F04F0" w:rsidRDefault="00D41D1A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ОГРН</w:t>
            </w: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__________________/  /</w:t>
            </w:r>
          </w:p>
        </w:tc>
      </w:tr>
      <w:tr w:rsidR="000F04F0">
        <w:trPr>
          <w:gridAfter w:val="1"/>
          <w:wAfter w:w="176" w:type="dxa"/>
          <w:trHeight w:val="202"/>
        </w:trPr>
        <w:tc>
          <w:tcPr>
            <w:tcW w:w="4920" w:type="dxa"/>
          </w:tcPr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М.П.</w:t>
            </w:r>
          </w:p>
        </w:tc>
        <w:tc>
          <w:tcPr>
            <w:tcW w:w="4969" w:type="dxa"/>
          </w:tcPr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М.П.</w:t>
            </w:r>
          </w:p>
        </w:tc>
      </w:tr>
      <w:tr w:rsidR="000F04F0">
        <w:trPr>
          <w:gridAfter w:val="1"/>
          <w:wAfter w:w="176" w:type="dxa"/>
          <w:trHeight w:val="679"/>
        </w:trPr>
        <w:tc>
          <w:tcPr>
            <w:tcW w:w="4920" w:type="dxa"/>
          </w:tcPr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</w:tc>
        <w:tc>
          <w:tcPr>
            <w:tcW w:w="4969" w:type="dxa"/>
          </w:tcPr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0F04F0" w:rsidRDefault="00D41D1A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«_____»_____________20___г.</w:t>
            </w:r>
          </w:p>
          <w:p w:rsidR="000F04F0" w:rsidRDefault="000F04F0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0F04F0" w:rsidRDefault="000F04F0">
      <w:pPr>
        <w:pStyle w:val="2"/>
        <w:keepNext w:val="0"/>
        <w:numPr>
          <w:ilvl w:val="0"/>
          <w:numId w:val="0"/>
        </w:numPr>
        <w:spacing w:before="0" w:after="0"/>
        <w:rPr>
          <w:b w:val="0"/>
          <w:caps w:val="0"/>
          <w:sz w:val="22"/>
          <w:szCs w:val="22"/>
        </w:rPr>
        <w:sectPr w:rsidR="000F04F0">
          <w:footerReference w:type="default" r:id="rId20"/>
          <w:pgSz w:w="11906" w:h="16838"/>
          <w:pgMar w:top="709" w:right="707" w:bottom="567" w:left="1134" w:header="709" w:footer="709" w:gutter="0"/>
          <w:cols w:space="708"/>
          <w:docGrid w:linePitch="360"/>
        </w:sectPr>
      </w:pPr>
    </w:p>
    <w:p w:rsidR="000F04F0" w:rsidRDefault="000F04F0">
      <w:pPr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0F04F0" w:rsidRDefault="00D41D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b/>
        </w:rPr>
        <w:t xml:space="preserve"> 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1</w:t>
      </w:r>
    </w:p>
    <w:p w:rsidR="000F04F0" w:rsidRDefault="00D41D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к Договору №________________</w:t>
      </w:r>
    </w:p>
    <w:p w:rsidR="000F04F0" w:rsidRDefault="00D41D1A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>
        <w:rPr>
          <w:b w:val="0"/>
          <w:caps w:val="0"/>
          <w:sz w:val="20"/>
          <w:szCs w:val="20"/>
        </w:rPr>
        <w:t xml:space="preserve">                  от "____" __________ 20___г</w:t>
      </w:r>
    </w:p>
    <w:p w:rsidR="000F04F0" w:rsidRDefault="000F04F0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:rsidR="000F04F0" w:rsidRDefault="00D41D1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СПЕЦИФИКАЦИЯ №_________</w:t>
      </w:r>
    </w:p>
    <w:p w:rsidR="000F04F0" w:rsidRDefault="00D41D1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От ____________________20____г.</w:t>
      </w:r>
    </w:p>
    <w:p w:rsidR="000F04F0" w:rsidRDefault="00D41D1A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XSpec="center" w:tblpY="139"/>
        <w:tblW w:w="10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977"/>
        <w:gridCol w:w="1754"/>
        <w:gridCol w:w="1423"/>
        <w:gridCol w:w="709"/>
        <w:gridCol w:w="817"/>
        <w:gridCol w:w="992"/>
        <w:gridCol w:w="971"/>
      </w:tblGrid>
      <w:tr w:rsidR="000F04F0"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97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754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423" w:type="dxa"/>
            <w:vAlign w:val="center"/>
          </w:tcPr>
          <w:p w:rsidR="000F04F0" w:rsidRDefault="000F04F0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0F04F0" w:rsidRDefault="00D41D1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товара, и производитель</w:t>
            </w:r>
          </w:p>
        </w:tc>
        <w:tc>
          <w:tcPr>
            <w:tcW w:w="709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81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71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:rsidR="000F04F0" w:rsidRDefault="00D41D1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0F04F0">
        <w:trPr>
          <w:trHeight w:val="301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101-10-10-12,5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78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101-10-2-12,5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68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101-10-16-12,5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72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102-10-40-31,5 У1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76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102-10-63-31,5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79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102-10-50-20 У1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F04F0">
        <w:trPr>
          <w:trHeight w:val="270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ПН 01-10 У1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73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ПН2-400 400А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63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101-10-20-31,5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81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ПН2-250 250А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85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101-6-10-20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61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Вставка плавкая ПН2-600 630А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center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79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ПКТ 101-10-5-12,5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83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ПН2-250 160А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59"/>
        </w:trPr>
        <w:tc>
          <w:tcPr>
            <w:tcW w:w="567" w:type="dxa"/>
            <w:vAlign w:val="center"/>
          </w:tcPr>
          <w:p w:rsidR="000F04F0" w:rsidRDefault="00D41D1A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297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Предохранитель ПН2-100 80А У3</w:t>
            </w:r>
          </w:p>
        </w:tc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423" w:type="dxa"/>
            <w:vAlign w:val="center"/>
          </w:tcPr>
          <w:p w:rsidR="000F04F0" w:rsidRDefault="000F04F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817" w:type="dxa"/>
            <w:tcBorders>
              <w:top w:val="non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04F0" w:rsidRDefault="00D41D1A">
            <w:pPr>
              <w:spacing w:line="240" w:lineRule="auto"/>
              <w:contextualSpacing/>
              <w:jc w:val="right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30,00</w:t>
            </w:r>
          </w:p>
        </w:tc>
        <w:tc>
          <w:tcPr>
            <w:tcW w:w="992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ind w:left="-141" w:right="-14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0F04F0">
        <w:trPr>
          <w:trHeight w:val="268"/>
        </w:trPr>
        <w:tc>
          <w:tcPr>
            <w:tcW w:w="9239" w:type="dxa"/>
            <w:gridSpan w:val="7"/>
            <w:vAlign w:val="center"/>
          </w:tcPr>
          <w:p w:rsidR="000F04F0" w:rsidRDefault="00D41D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общая сумма,  руб.</w:t>
            </w: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F04F0">
        <w:trPr>
          <w:trHeight w:val="273"/>
        </w:trPr>
        <w:tc>
          <w:tcPr>
            <w:tcW w:w="9239" w:type="dxa"/>
            <w:gridSpan w:val="7"/>
            <w:vAlign w:val="center"/>
          </w:tcPr>
          <w:p w:rsidR="000F04F0" w:rsidRDefault="00D41D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F04F0">
        <w:trPr>
          <w:trHeight w:val="276"/>
        </w:trPr>
        <w:tc>
          <w:tcPr>
            <w:tcW w:w="9239" w:type="dxa"/>
            <w:gridSpan w:val="7"/>
            <w:vAlign w:val="center"/>
          </w:tcPr>
          <w:p w:rsidR="000F04F0" w:rsidRDefault="00D41D1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Общая сумма с НДС, руб.</w:t>
            </w:r>
          </w:p>
        </w:tc>
        <w:tc>
          <w:tcPr>
            <w:tcW w:w="971" w:type="dxa"/>
            <w:vAlign w:val="center"/>
          </w:tcPr>
          <w:p w:rsidR="000F04F0" w:rsidRDefault="000F04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0F04F0" w:rsidRDefault="000F04F0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:rsidR="000F04F0" w:rsidRDefault="00D41D1A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>
        <w:rPr>
          <w:sz w:val="22"/>
          <w:szCs w:val="22"/>
        </w:rPr>
        <w:t>Срок поставки: в течение 30 календарных дней c даты заключения договора</w:t>
      </w:r>
    </w:p>
    <w:p w:rsidR="000F04F0" w:rsidRDefault="00D41D1A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Способ поставки товара - транспортом Поставщика: Центральный склад, г. Кызыл, ул. Колхозная 2б</w:t>
      </w:r>
      <w:r>
        <w:rPr>
          <w:rFonts w:ascii="Times New Roman" w:hAnsi="Times New Roman" w:cs="Times New Roman"/>
          <w:i/>
          <w:iCs/>
        </w:rPr>
        <w:t>.</w:t>
      </w:r>
    </w:p>
    <w:p w:rsidR="000F04F0" w:rsidRDefault="00D41D1A">
      <w:pPr>
        <w:widowControl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Транспортные расходы учтены в стоимости товара.</w:t>
      </w:r>
    </w:p>
    <w:p w:rsidR="000F04F0" w:rsidRDefault="00D41D1A">
      <w:pPr>
        <w:pStyle w:val="af2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>
        <w:rPr>
          <w:sz w:val="22"/>
          <w:szCs w:val="22"/>
        </w:rPr>
        <w:t>Стоимость тары учтена в стоимости товара.</w:t>
      </w:r>
      <w:r>
        <w:rPr>
          <w:bCs/>
        </w:rPr>
        <w:t xml:space="preserve">  </w:t>
      </w:r>
    </w:p>
    <w:p w:rsidR="000F04F0" w:rsidRDefault="00D41D1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</w:t>
      </w:r>
    </w:p>
    <w:p w:rsidR="000F04F0" w:rsidRDefault="00D41D1A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ПОКУПАТЕЛЬ                </w:t>
      </w:r>
      <w:r>
        <w:rPr>
          <w:rFonts w:ascii="Times New Roman" w:hAnsi="Times New Roman" w:cs="Times New Roman"/>
          <w:bCs/>
        </w:rPr>
        <w:tab/>
        <w:t xml:space="preserve">                                        ПОСТАВЩИК</w:t>
      </w:r>
    </w:p>
    <w:p w:rsidR="000F04F0" w:rsidRDefault="000F04F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F04F0" w:rsidRDefault="000F04F0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:rsidR="000F04F0" w:rsidRDefault="00D41D1A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>__________________/</w:t>
      </w:r>
      <w:r>
        <w:rPr>
          <w:rFonts w:ascii="Times New Roman" w:hAnsi="Times New Roman" w:cs="Times New Roman"/>
        </w:rPr>
        <w:t xml:space="preserve"> А.В. Лукин</w:t>
      </w:r>
      <w:r>
        <w:rPr>
          <w:rFonts w:ascii="Times New Roman" w:hAnsi="Times New Roman" w:cs="Times New Roman"/>
          <w:bCs/>
        </w:rPr>
        <w:t xml:space="preserve"> /                         ____________________/ /</w:t>
      </w:r>
      <w:r>
        <w:rPr>
          <w:rFonts w:ascii="Times New Roman" w:hAnsi="Times New Roman" w:cs="Times New Roman"/>
        </w:rPr>
        <w:t xml:space="preserve">  </w:t>
      </w:r>
    </w:p>
    <w:p w:rsidR="000F04F0" w:rsidRDefault="00D41D1A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М.П.                                                                              М.П.   </w:t>
      </w:r>
    </w:p>
    <w:p w:rsidR="000F04F0" w:rsidRDefault="00D41D1A">
      <w:pPr>
        <w:spacing w:after="0" w:line="240" w:lineRule="auto"/>
        <w:ind w:left="6237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br w:type="page" w:clear="all"/>
        <w:t xml:space="preserve">           </w:t>
      </w:r>
    </w:p>
    <w:p w:rsidR="000F04F0" w:rsidRDefault="00D41D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</w:t>
      </w:r>
      <w:r>
        <w:rPr>
          <w:rFonts w:ascii="Times New Roman" w:eastAsia="Times New Roman" w:hAnsi="Times New Roman" w:cs="Times New Roman"/>
          <w:sz w:val="20"/>
          <w:szCs w:val="20"/>
        </w:rPr>
        <w:t>Приложение № 2</w:t>
      </w:r>
    </w:p>
    <w:p w:rsidR="000F04F0" w:rsidRDefault="00D41D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F04F0" w:rsidRDefault="00D41D1A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>
        <w:rPr>
          <w:sz w:val="20"/>
          <w:szCs w:val="20"/>
        </w:rPr>
        <w:t xml:space="preserve">             от "____" __________ 20___г</w:t>
      </w:r>
    </w:p>
    <w:p w:rsidR="000F04F0" w:rsidRDefault="00D41D1A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>
        <w:rPr>
          <w:rFonts w:ascii="Times New Roman" w:hAnsi="Times New Roman" w:cs="Times New Roman"/>
          <w:b/>
          <w:caps/>
        </w:rPr>
        <w:t>СО 6.1401/0</w:t>
      </w:r>
      <w:bookmarkEnd w:id="1"/>
    </w:p>
    <w:p w:rsidR="000F04F0" w:rsidRDefault="000F04F0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:rsidR="000F04F0" w:rsidRDefault="00D41D1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:rsidR="000F04F0" w:rsidRDefault="00D41D1A">
      <w:pPr>
        <w:keepLine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992"/>
        <w:gridCol w:w="954"/>
        <w:gridCol w:w="1646"/>
        <w:gridCol w:w="1442"/>
        <w:gridCol w:w="1508"/>
        <w:gridCol w:w="1538"/>
        <w:gridCol w:w="1417"/>
      </w:tblGrid>
      <w:tr w:rsidR="000F04F0">
        <w:trPr>
          <w:trHeight w:val="278"/>
        </w:trPr>
        <w:tc>
          <w:tcPr>
            <w:tcW w:w="1006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0F04F0">
        <w:trPr>
          <w:trHeight w:val="2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0F04F0">
        <w:trPr>
          <w:trHeight w:val="20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</w:tcPr>
          <w:p w:rsidR="000F04F0" w:rsidRDefault="00D41D1A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F04F0">
        <w:trPr>
          <w:trHeight w:val="41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04F0" w:rsidRDefault="00D41D1A">
            <w:pPr>
              <w:widowControl w:val="0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F0" w:rsidRDefault="000F0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F0" w:rsidRDefault="000F0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F0" w:rsidRDefault="000F0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F0" w:rsidRDefault="000F04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F0" w:rsidRDefault="000F0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F0" w:rsidRDefault="000F04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04F0" w:rsidRDefault="000F04F0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0F04F0">
      <w:pPr>
        <w:rPr>
          <w:rFonts w:ascii="Times New Roman" w:eastAsia="Times New Roman" w:hAnsi="Times New Roman" w:cs="Times New Roman"/>
        </w:rPr>
      </w:pPr>
    </w:p>
    <w:p w:rsidR="000F04F0" w:rsidRDefault="00D41D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</w:t>
      </w:r>
    </w:p>
    <w:p w:rsidR="000F04F0" w:rsidRDefault="00D41D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Приложение № 3</w:t>
      </w:r>
    </w:p>
    <w:p w:rsidR="000F04F0" w:rsidRDefault="00D41D1A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к Договору №________________</w:t>
      </w:r>
    </w:p>
    <w:p w:rsidR="000F04F0" w:rsidRDefault="00D41D1A">
      <w:pPr>
        <w:rPr>
          <w:rFonts w:ascii="Times New Roman" w:eastAsia="Times New Roman" w:hAnsi="Times New Roman" w:cs="Times New Roman"/>
          <w:highlight w:val="green"/>
        </w:rPr>
      </w:pPr>
      <w:r>
        <w:rPr>
          <w:rFonts w:ascii="Times New Roman" w:hAnsi="Times New Roman" w:cs="Times New Roman"/>
          <w:b/>
          <w:sz w:val="20"/>
          <w:szCs w:val="20"/>
        </w:rPr>
        <w:t>ФОРМА</w:t>
      </w: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>от "____" __________ 20___</w:t>
      </w:r>
    </w:p>
    <w:p w:rsidR="000F04F0" w:rsidRDefault="00D41D1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 6.1461/0</w:t>
      </w:r>
    </w:p>
    <w:p w:rsidR="000F04F0" w:rsidRDefault="000F04F0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</w:p>
    <w:p w:rsidR="000F04F0" w:rsidRDefault="00D41D1A">
      <w:pPr>
        <w:keepNext/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Согласие на обработку персональных данных участника закупочной процедуры</w:t>
      </w:r>
    </w:p>
    <w:p w:rsidR="000F04F0" w:rsidRDefault="00D41D1A">
      <w:pPr>
        <w:keepNext/>
        <w:widowControl w:val="0"/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от «_____» ____________ 202____ г.</w:t>
      </w:r>
    </w:p>
    <w:p w:rsidR="000F04F0" w:rsidRDefault="00D41D1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Настоящим, ________________________________________________________,</w:t>
      </w:r>
    </w:p>
    <w:p w:rsidR="000F04F0" w:rsidRDefault="00D41D1A">
      <w:pPr>
        <w:keepNext/>
        <w:widowControl w:val="0"/>
        <w:pBdr>
          <w:bottom w:val="single" w:sz="12" w:space="1" w:color="000000"/>
        </w:pBdr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(указывается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b/>
          <w:i/>
        </w:rPr>
        <w:t>полное наименование участника закупочной процедуры</w:t>
      </w:r>
    </w:p>
    <w:p w:rsidR="000F04F0" w:rsidRDefault="00D41D1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(потенциального контрагента), контрагента)</w:t>
      </w:r>
    </w:p>
    <w:p w:rsidR="000F04F0" w:rsidRDefault="00D41D1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Адрес регистрации: _______________________________________________________,</w:t>
      </w:r>
    </w:p>
    <w:p w:rsidR="000F04F0" w:rsidRDefault="00D41D1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 xml:space="preserve">Свидетельство о регистрации: ______________________________________________ </w:t>
      </w:r>
      <w:r>
        <w:rPr>
          <w:rFonts w:ascii="Times New Roman" w:eastAsia="Times New Roman" w:hAnsi="Times New Roman" w:cs="Times New Roman"/>
          <w:b/>
          <w:i/>
        </w:rPr>
        <w:t>ИНН__________________________</w:t>
      </w:r>
    </w:p>
    <w:p w:rsidR="000F04F0" w:rsidRDefault="00D41D1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  <w:b/>
          <w:i/>
        </w:rPr>
        <w:t>КПП__________________________</w:t>
      </w:r>
    </w:p>
    <w:p w:rsidR="000F04F0" w:rsidRDefault="00D41D1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ОГРН_________________________</w:t>
      </w:r>
      <w:r>
        <w:rPr>
          <w:rFonts w:ascii="Times New Roman" w:eastAsia="Times New Roman" w:hAnsi="Times New Roman" w:cs="Times New Roman"/>
        </w:rPr>
        <w:t>,</w:t>
      </w:r>
    </w:p>
    <w:p w:rsidR="000F04F0" w:rsidRDefault="00D41D1A">
      <w:pPr>
        <w:keepNext/>
        <w:widowControl w:val="0"/>
        <w:spacing w:after="0" w:line="240" w:lineRule="auto"/>
        <w:rPr>
          <w:rFonts w:ascii="Times New Roman" w:eastAsia="Times New Roman" w:hAnsi="Times New Roman" w:cs="Times New Roman"/>
          <w:b/>
          <w:i/>
        </w:rPr>
      </w:pPr>
      <w:r>
        <w:rPr>
          <w:rFonts w:ascii="Times New Roman" w:eastAsia="Times New Roman" w:hAnsi="Times New Roman" w:cs="Times New Roman"/>
        </w:rPr>
        <w:t>в лице</w:t>
      </w:r>
      <w:r>
        <w:rPr>
          <w:rFonts w:ascii="Times New Roman" w:eastAsia="Times New Roman" w:hAnsi="Times New Roman" w:cs="Times New Roman"/>
          <w:b/>
          <w:i/>
        </w:rPr>
        <w:t xml:space="preserve"> ___________________________________________________________________</w:t>
      </w:r>
    </w:p>
    <w:p w:rsidR="000F04F0" w:rsidRDefault="00D41D1A">
      <w:pPr>
        <w:keepNext/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i/>
        </w:rPr>
        <w:t>(указывается Ф.И.О.,</w:t>
      </w:r>
      <w:r>
        <w:rPr>
          <w:rFonts w:ascii="Times New Roman" w:eastAsia="Times New Roman" w:hAnsi="Times New Roman" w:cs="Times New Roman"/>
          <w:b/>
          <w:bCs/>
          <w:i/>
          <w:iCs/>
        </w:rPr>
        <w:t xml:space="preserve"> адрес, номер основного документа, удостоверяющего его личность,</w:t>
      </w:r>
    </w:p>
    <w:p w:rsidR="000F04F0" w:rsidRDefault="00D41D1A">
      <w:pPr>
        <w:keepNext/>
        <w:spacing w:after="0" w:line="240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________________________________________________________________________________,</w:t>
      </w:r>
    </w:p>
    <w:p w:rsidR="000F04F0" w:rsidRDefault="00D41D1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</w:rPr>
      </w:pPr>
      <w:r>
        <w:rPr>
          <w:rFonts w:ascii="Times New Roman" w:eastAsia="Times New Roman" w:hAnsi="Times New Roman" w:cs="Times New Roman"/>
          <w:b/>
          <w:bCs/>
          <w:i/>
          <w:iCs/>
        </w:rPr>
        <w:t>сведения о дате выдачи указанного документа и выдавшем его органе) *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  <w:i/>
        </w:rPr>
        <w:t>действующего на основании _______________</w:t>
      </w:r>
      <w:r>
        <w:rPr>
          <w:rFonts w:ascii="Times New Roman" w:eastAsia="Times New Roman" w:hAnsi="Times New Roman" w:cs="Times New Roman"/>
          <w:i/>
        </w:rPr>
        <w:t>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 xml:space="preserve">дает свое согласие АО «Россети Сибирь Тываэнерго» зарегистрированному по адресу: 667001, Республика Тыва, г. Кызыл, ул. Рабочая, 4 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 «Россети Сибирь»</w:t>
      </w:r>
      <w:r>
        <w:rPr>
          <w:rFonts w:ascii="Times New Roman" w:eastAsia="Times New Roman" w:hAnsi="Times New Roman" w:cs="Times New Roman"/>
        </w:rPr>
        <w:t>, зарегистрированному по адресу: г. Красноярск, ул. Бограда 144 А,</w:t>
      </w:r>
      <w:r>
        <w:rPr>
          <w:rFonts w:ascii="Times New Roman" w:eastAsia="Times New Roman" w:hAnsi="Times New Roman" w:cs="Times New Roman"/>
          <w:b/>
          <w:i/>
        </w:rPr>
        <w:t xml:space="preserve"> </w:t>
      </w:r>
      <w:r>
        <w:rPr>
          <w:rFonts w:ascii="Times New Roman" w:eastAsia="Times New Roman" w:hAnsi="Times New Roman" w:cs="Times New Roman"/>
        </w:rPr>
        <w:t>и</w:t>
      </w:r>
      <w:r>
        <w:rPr>
          <w:rFonts w:ascii="Times New Roman" w:eastAsia="Times New Roman" w:hAnsi="Times New Roman" w:cs="Times New Roman"/>
          <w:i/>
        </w:rPr>
        <w:t xml:space="preserve"> </w:t>
      </w:r>
      <w:r>
        <w:rPr>
          <w:rFonts w:ascii="Times New Roman" w:eastAsia="Times New Roman" w:hAnsi="Times New Roman" w:cs="Times New Roman"/>
          <w:b/>
        </w:rPr>
        <w:t>Публичному акционерному обществу  «Российские сети»</w:t>
      </w:r>
      <w:r>
        <w:rPr>
          <w:rFonts w:ascii="Times New Roman" w:eastAsia="Times New Roman" w:hAnsi="Times New Roman" w:cs="Times New Roman"/>
        </w:rPr>
        <w:t xml:space="preserve">, зарегистрированному по адресу: </w:t>
      </w:r>
      <w:r>
        <w:rPr>
          <w:rFonts w:ascii="Times New Roman" w:eastAsia="Times New Roman" w:hAnsi="Times New Roman" w:cs="Times New Roman"/>
        </w:rPr>
        <w:br/>
        <w:t xml:space="preserve">г. Москва, ул. Беловежская, 4, в отношении следующего перечня персональных данных руководителей и собственников (участников, учредителей, акционеров), </w:t>
      </w:r>
      <w:r>
        <w:rPr>
          <w:rFonts w:ascii="Times New Roman" w:eastAsia="Times New Roman" w:hAnsi="Times New Roman" w:cs="Times New Roman"/>
        </w:rPr>
        <w:br/>
        <w:t xml:space="preserve">в том числе конечных бенефициаров, участника закупки (потенциального контрагента)/ контрагента/ планируемых к привлечению субконтрагентов: фамилия имя отчество, серия и номер документа, удостоверяющего личность, сведения о дате выдачи указанного документа и выдавшем его органе, адрес регистрации, ИНН на совершение действий, предусмотренных п. 3 ст. 3 ФЗ «О персональных данных» от 27.07.2006 № 152-ФЗ, в том числе с использованием информационных систем, </w:t>
      </w:r>
      <w:r>
        <w:rPr>
          <w:rFonts w:ascii="Times New Roman" w:eastAsia="Times New Roman" w:hAnsi="Times New Roman" w:cs="Times New Roman"/>
        </w:rPr>
        <w:br/>
        <w:t>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</w:t>
      </w:r>
      <w:r>
        <w:rPr>
          <w:rFonts w:ascii="Times New Roman" w:eastAsia="Times New Roman" w:hAnsi="Times New Roman" w:cs="Times New Roman"/>
        </w:rPr>
        <w:br/>
        <w:t>и бенефициаров.***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Цель обработки персональных данных: обеспечение соблюдения требований законодательства Российской Федерации, в том числе статьи 13.3 Федерального закона от 25.12.2008 № 273 - ФЗ «О противодействии коррупции», выполнение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 xml:space="preserve">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</w:t>
      </w:r>
      <w:r>
        <w:rPr>
          <w:rFonts w:ascii="Times New Roman" w:eastAsia="Times New Roman" w:hAnsi="Times New Roman" w:cs="Times New Roman"/>
        </w:rPr>
        <w:br/>
        <w:t xml:space="preserve">а также связанных с ними иных поручений Правительства Российской Федерации </w:t>
      </w:r>
      <w:r>
        <w:rPr>
          <w:rFonts w:ascii="Times New Roman" w:eastAsia="Times New Roman" w:hAnsi="Times New Roman" w:cs="Times New Roman"/>
        </w:rPr>
        <w:br/>
        <w:t>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eastAsia="Times New Roman" w:hAnsi="Times New Roman" w:cs="Times New Roman"/>
        </w:rPr>
        <w:t>Срок, в течение которого действует настоящее согласие: со дня его подписания до момента фактического достижения цели обработки</w:t>
      </w:r>
      <w:r>
        <w:rPr>
          <w:rFonts w:ascii="Times New Roman" w:eastAsia="Times New Roman" w:hAnsi="Times New Roman" w:cs="Times New Roman"/>
          <w:color w:val="000000"/>
        </w:rPr>
        <w:t>,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данных.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</w:rPr>
        <w:t>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___________________________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(Подпись субъекта персональных данных/                                    (Ф.И.О. и должность подписавшего*)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уполномоченного представителя)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М.П.                                                                                  М.П.</w:t>
      </w:r>
    </w:p>
    <w:p w:rsidR="000F04F0" w:rsidRDefault="000F04F0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* Указывается фамилия, имя, отчество, адрес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органе; фамилия, имя, отчество, адрес представителя субъекта персональных данных, номер основного документа, удостоверяющего его личность, сведения о дате выдачи указанного документа и выдавшем его органе, реквизиты доверенности или иного документа, подтверждающего полномочия этого представителя (при получении согласия от представителя субъекта персональных данных) </w:t>
      </w:r>
    </w:p>
    <w:p w:rsidR="000F04F0" w:rsidRDefault="00D41D1A">
      <w:pPr>
        <w:keepNext/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 При заключении договоров ПАО «Россети Сибирь»/ Обществом под управлением ПАО «Россети Сибирь» обязаны получить согласие на обработку персональных данных участника закупки (потенциального контрагента/ контрагента/ планируемых к привлечению субконтрагентов и их руководителей, собственников (участников, учредителей, акционеров), в том числе конечных бенефициаров (фамилия, имя, отчество; серия и номер документа, удостоверяющего личность; ИНН (участников, учредителей, акционеров, руководителей).</w:t>
      </w:r>
    </w:p>
    <w:p w:rsidR="000F04F0" w:rsidRDefault="00D41D1A">
      <w:pPr>
        <w:keepNext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***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руководителе, собственниках (участниках, учредителях, акционерах) и бенефициарах исключает ответственность ПАО «Россети», ПАО «Россети Сибирь», Общества под управлением ПАО «Россети Сибирь» перед руководителем,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руководителе, собственниках (участниках, учредителях, акционерах), в том числе своих бенефициарах и бенефициарах своего субконтрагента, и предполагает, что участник закупки (потенциальный контрагент) / контрагент получил у руководителя, своих бенефициаров и бенефициаров своих субконтрагентов согласие на представление (обработку) ПАО «Россети», ПАО «Россети Сибирь», Обществу под управлением ПАО «Россети Сибирь» и в уполномоченные государственные органы указанных сведений.</w:t>
      </w:r>
    </w:p>
    <w:p w:rsidR="000F04F0" w:rsidRDefault="000F04F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9639"/>
      </w:tblGrid>
      <w:tr w:rsidR="000F04F0">
        <w:trPr>
          <w:trHeight w:val="80"/>
        </w:trPr>
        <w:tc>
          <w:tcPr>
            <w:tcW w:w="10613" w:type="dxa"/>
          </w:tcPr>
          <w:p w:rsidR="000F04F0" w:rsidRDefault="000F04F0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04F0">
        <w:trPr>
          <w:trHeight w:val="80"/>
        </w:trPr>
        <w:tc>
          <w:tcPr>
            <w:tcW w:w="10613" w:type="dxa"/>
          </w:tcPr>
          <w:p w:rsidR="000F04F0" w:rsidRDefault="000F0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F04F0">
        <w:trPr>
          <w:trHeight w:val="80"/>
        </w:trPr>
        <w:tc>
          <w:tcPr>
            <w:tcW w:w="10613" w:type="dxa"/>
          </w:tcPr>
          <w:p w:rsidR="000F04F0" w:rsidRDefault="000F0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</w:p>
        </w:tc>
      </w:tr>
      <w:tr w:rsidR="000F04F0">
        <w:tc>
          <w:tcPr>
            <w:tcW w:w="10613" w:type="dxa"/>
          </w:tcPr>
          <w:p w:rsidR="000F04F0" w:rsidRDefault="00D41D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ФОРМУ СОГЛАСОВАЛИ:</w:t>
            </w:r>
          </w:p>
        </w:tc>
      </w:tr>
      <w:tr w:rsidR="000F04F0">
        <w:trPr>
          <w:trHeight w:val="3050"/>
        </w:trPr>
        <w:tc>
          <w:tcPr>
            <w:tcW w:w="10613" w:type="dxa"/>
          </w:tcPr>
          <w:p w:rsidR="000F04F0" w:rsidRDefault="000F0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tbl>
            <w:tblPr>
              <w:tblW w:w="14197" w:type="dxa"/>
              <w:tblLook w:val="04A0" w:firstRow="1" w:lastRow="0" w:firstColumn="1" w:lastColumn="0" w:noHBand="0" w:noVBand="1"/>
            </w:tblPr>
            <w:tblGrid>
              <w:gridCol w:w="4678"/>
              <w:gridCol w:w="9519"/>
            </w:tblGrid>
            <w:tr w:rsidR="000F04F0">
              <w:trPr>
                <w:trHeight w:val="411"/>
              </w:trPr>
              <w:tc>
                <w:tcPr>
                  <w:tcW w:w="4678" w:type="dxa"/>
                </w:tcPr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ind w:left="709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Покупатель:</w:t>
                  </w:r>
                </w:p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_________________/ А.В. Лукин /</w:t>
                  </w:r>
                </w:p>
              </w:tc>
              <w:tc>
                <w:tcPr>
                  <w:tcW w:w="9519" w:type="dxa"/>
                </w:tcPr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</w:p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/>
                      <w:bCs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</w:rPr>
                    <w:t>Поставщик:</w:t>
                  </w:r>
                </w:p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</w:rPr>
                  </w:pPr>
                </w:p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__________________/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Cs/>
                    </w:rPr>
                    <w:t>____ /</w:t>
                  </w:r>
                </w:p>
              </w:tc>
            </w:tr>
            <w:tr w:rsidR="000F04F0">
              <w:trPr>
                <w:trHeight w:val="394"/>
              </w:trPr>
              <w:tc>
                <w:tcPr>
                  <w:tcW w:w="4678" w:type="dxa"/>
                </w:tcPr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М.П.</w:t>
                  </w:r>
                </w:p>
              </w:tc>
              <w:tc>
                <w:tcPr>
                  <w:tcW w:w="9519" w:type="dxa"/>
                </w:tcPr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</w:rPr>
                    <w:t xml:space="preserve">             М.П.</w:t>
                  </w:r>
                </w:p>
              </w:tc>
            </w:tr>
            <w:tr w:rsidR="000F04F0">
              <w:trPr>
                <w:trHeight w:val="679"/>
              </w:trPr>
              <w:tc>
                <w:tcPr>
                  <w:tcW w:w="4678" w:type="dxa"/>
                </w:tcPr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«_____»_____________20___г.</w:t>
                  </w:r>
                </w:p>
              </w:tc>
              <w:tc>
                <w:tcPr>
                  <w:tcW w:w="9519" w:type="dxa"/>
                </w:tcPr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  <w:p w:rsidR="000F04F0" w:rsidRDefault="00D41D1A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</w:rPr>
                    <w:t>«_____» _____________20___г.</w:t>
                  </w:r>
                </w:p>
                <w:p w:rsidR="000F04F0" w:rsidRDefault="000F04F0">
                  <w:pPr>
                    <w:keepNext/>
                    <w:widowControl w:val="0"/>
                    <w:suppressLineNumbers/>
                    <w:shd w:val="clear" w:color="auto" w:fill="FFFFFF"/>
                    <w:tabs>
                      <w:tab w:val="left" w:pos="567"/>
                    </w:tabs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</w:rPr>
                  </w:pPr>
                </w:p>
              </w:tc>
            </w:tr>
          </w:tbl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04F0" w:rsidRDefault="000F04F0">
            <w:pPr>
              <w:spacing w:after="0" w:line="240" w:lineRule="auto"/>
              <w:ind w:left="6379" w:hanging="2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0F04F0" w:rsidRDefault="000F04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</w:rPr>
            </w:pPr>
          </w:p>
        </w:tc>
      </w:tr>
    </w:tbl>
    <w:p w:rsidR="000F04F0" w:rsidRDefault="00D41D1A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</w:t>
      </w:r>
    </w:p>
    <w:p w:rsidR="000F04F0" w:rsidRDefault="00D41D1A">
      <w:pPr>
        <w:spacing w:after="0" w:line="240" w:lineRule="auto"/>
        <w:ind w:left="6237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</w:p>
    <w:sectPr w:rsidR="000F04F0">
      <w:pgSz w:w="11906" w:h="16838"/>
      <w:pgMar w:top="709" w:right="849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1D1A" w:rsidRDefault="00D41D1A">
      <w:pPr>
        <w:spacing w:after="0" w:line="240" w:lineRule="auto"/>
      </w:pPr>
      <w:r>
        <w:separator/>
      </w:r>
    </w:p>
  </w:endnote>
  <w:endnote w:type="continuationSeparator" w:id="0">
    <w:p w:rsidR="00D41D1A" w:rsidRDefault="00D41D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auto"/>
    <w:pitch w:val="default"/>
  </w:font>
  <w:font w:name="Arial Narrow">
    <w:panose1 w:val="020B0606020202030204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05986287"/>
      <w:docPartObj>
        <w:docPartGallery w:val="Page Numbers (Bottom of Page)"/>
        <w:docPartUnique/>
      </w:docPartObj>
    </w:sdtPr>
    <w:sdtEndPr/>
    <w:sdtContent>
      <w:p w:rsidR="000F04F0" w:rsidRDefault="00D41D1A">
        <w:pPr>
          <w:pStyle w:val="af9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6AD6">
          <w:rPr>
            <w:noProof/>
          </w:rPr>
          <w:t>14</w:t>
        </w:r>
        <w:r>
          <w:fldChar w:fldCharType="end"/>
        </w:r>
      </w:p>
    </w:sdtContent>
  </w:sdt>
  <w:p w:rsidR="000F04F0" w:rsidRDefault="000F04F0">
    <w:pPr>
      <w:pStyle w:val="af9"/>
    </w:pPr>
  </w:p>
  <w:p w:rsidR="000F04F0" w:rsidRDefault="000F04F0">
    <w:pPr>
      <w:pStyle w:val="af9"/>
    </w:pPr>
  </w:p>
  <w:p w:rsidR="000F04F0" w:rsidRDefault="000F04F0">
    <w:pPr>
      <w:pStyle w:val="af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1D1A" w:rsidRDefault="00D41D1A">
      <w:pPr>
        <w:spacing w:after="0" w:line="240" w:lineRule="auto"/>
      </w:pPr>
      <w:r>
        <w:separator/>
      </w:r>
    </w:p>
  </w:footnote>
  <w:footnote w:type="continuationSeparator" w:id="0">
    <w:p w:rsidR="00D41D1A" w:rsidRDefault="00D41D1A">
      <w:pPr>
        <w:spacing w:after="0" w:line="240" w:lineRule="auto"/>
      </w:pPr>
      <w:r>
        <w:continuationSeparator/>
      </w:r>
    </w:p>
  </w:footnote>
  <w:footnote w:id="1">
    <w:p w:rsidR="000F04F0" w:rsidRDefault="00D41D1A">
      <w:pPr>
        <w:pStyle w:val="aa"/>
        <w:spacing w:before="0" w:after="0"/>
        <w:jc w:val="both"/>
        <w:rPr>
          <w:i/>
        </w:rPr>
      </w:pPr>
      <w:r>
        <w:rPr>
          <w:rStyle w:val="af4"/>
          <w:i/>
        </w:rPr>
        <w:footnoteRef/>
      </w:r>
      <w:r>
        <w:rPr>
          <w:i/>
        </w:rPr>
        <w:t xml:space="preserve"> Пункт включается в условия договора, заключаемого с контрагентом, имеющим признаки аффилированности с Обществом).</w:t>
      </w:r>
    </w:p>
  </w:footnote>
  <w:footnote w:id="2">
    <w:p w:rsidR="000F04F0" w:rsidRDefault="00D41D1A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i/>
        </w:rPr>
        <w:t>Включается в текст договора только в случае наличия в конкурсной/закупочной документации требования о привлечении субъектов малого и среднего предпринимательства на выполнение субподрядных работ, а также в случае наличия соответствующих обязательств в оферте Поставщика поданной на участие в закупочной процедуре.</w:t>
      </w:r>
    </w:p>
  </w:footnote>
  <w:footnote w:id="3">
    <w:p w:rsidR="000F04F0" w:rsidRDefault="00D41D1A">
      <w:pPr>
        <w:pStyle w:val="aa"/>
      </w:pPr>
      <w:r>
        <w:rPr>
          <w:rStyle w:val="af4"/>
        </w:rPr>
        <w:footnoteRef/>
      </w:r>
      <w:r>
        <w:t xml:space="preserve"> </w:t>
      </w:r>
      <w:r>
        <w:rPr>
          <w:bCs/>
          <w:i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услуг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54EBE"/>
    <w:multiLevelType w:val="multilevel"/>
    <w:tmpl w:val="BA8AD852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" w15:restartNumberingAfterBreak="0">
    <w:nsid w:val="0BEB56F8"/>
    <w:multiLevelType w:val="multilevel"/>
    <w:tmpl w:val="48A6689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7B36721"/>
    <w:multiLevelType w:val="multilevel"/>
    <w:tmpl w:val="C1A8DE22"/>
    <w:styleLink w:val="22"/>
    <w:lvl w:ilvl="0">
      <w:start w:val="2"/>
      <w:numFmt w:val="decimal"/>
      <w:pStyle w:val="22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3" w15:restartNumberingAfterBreak="0">
    <w:nsid w:val="241166D4"/>
    <w:multiLevelType w:val="hybridMultilevel"/>
    <w:tmpl w:val="4A6EACC2"/>
    <w:lvl w:ilvl="0" w:tplc="0448B248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2338751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448E7F9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CACA8C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58287094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6D0A1E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F7A667DE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12C807DA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A1BA0A4C">
      <w:start w:val="1"/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 w15:restartNumberingAfterBreak="0">
    <w:nsid w:val="35826A93"/>
    <w:multiLevelType w:val="multilevel"/>
    <w:tmpl w:val="E69218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4EF603F3"/>
    <w:multiLevelType w:val="multilevel"/>
    <w:tmpl w:val="E40AEC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59AF639D"/>
    <w:multiLevelType w:val="multilevel"/>
    <w:tmpl w:val="1376F5C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63092BDE"/>
    <w:multiLevelType w:val="multilevel"/>
    <w:tmpl w:val="67965A0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000000"/>
        <w:sz w:val="26"/>
        <w:szCs w:val="26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 w15:restartNumberingAfterBreak="0">
    <w:nsid w:val="781D398C"/>
    <w:multiLevelType w:val="multilevel"/>
    <w:tmpl w:val="5D1EB34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2"/>
    <w:lvlOverride w:ilvl="0">
      <w:startOverride w:val="2"/>
      <w:lvl w:ilvl="0">
        <w:start w:val="2"/>
        <w:numFmt w:val="decimal"/>
        <w:pStyle w:val="22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360"/>
          </w:tabs>
          <w:ind w:left="360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6">
    <w:abstractNumId w:val="4"/>
  </w:num>
  <w:num w:numId="7">
    <w:abstractNumId w:val="6"/>
  </w:num>
  <w:num w:numId="8">
    <w:abstractNumId w:val="1"/>
  </w:num>
  <w:num w:numId="9">
    <w:abstractNumId w:val="8"/>
  </w:num>
  <w:num w:numId="10">
    <w:abstractNumId w:val="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F0"/>
    <w:rsid w:val="000F04F0"/>
    <w:rsid w:val="002875F1"/>
    <w:rsid w:val="00D41D1A"/>
    <w:rsid w:val="00D76AD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A9190"/>
  <w15:docId w15:val="{34C64982-0993-48CF-A892-17DD83AA42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basedOn w:val="a0"/>
    <w:link w:val="2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paragraph" w:styleId="a3">
    <w:name w:val="Subtitle"/>
    <w:basedOn w:val="a"/>
    <w:next w:val="a"/>
    <w:link w:val="a4"/>
    <w:uiPriority w:val="11"/>
    <w:qFormat/>
    <w:pPr>
      <w:spacing w:before="200"/>
    </w:pPr>
    <w:rPr>
      <w:sz w:val="24"/>
      <w:szCs w:val="24"/>
    </w:rPr>
  </w:style>
  <w:style w:type="character" w:customStyle="1" w:styleId="a4">
    <w:name w:val="Подзаголовок Знак"/>
    <w:basedOn w:val="a0"/>
    <w:link w:val="a3"/>
    <w:uiPriority w:val="11"/>
    <w:rPr>
      <w:sz w:val="24"/>
      <w:szCs w:val="24"/>
    </w:rPr>
  </w:style>
  <w:style w:type="paragraph" w:styleId="23">
    <w:name w:val="Quote"/>
    <w:basedOn w:val="a"/>
    <w:next w:val="a"/>
    <w:link w:val="24"/>
    <w:uiPriority w:val="29"/>
    <w:qFormat/>
    <w:pPr>
      <w:ind w:left="720" w:right="720"/>
    </w:pPr>
    <w:rPr>
      <w:i/>
    </w:rPr>
  </w:style>
  <w:style w:type="character" w:customStyle="1" w:styleId="24">
    <w:name w:val="Цитата 2 Знак"/>
    <w:link w:val="23"/>
    <w:uiPriority w:val="29"/>
    <w:rPr>
      <w:i/>
    </w:rPr>
  </w:style>
  <w:style w:type="paragraph" w:styleId="a5">
    <w:name w:val="Intense Quote"/>
    <w:basedOn w:val="a"/>
    <w:next w:val="a"/>
    <w:link w:val="a6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6">
    <w:name w:val="Выделенная цитата Знак"/>
    <w:link w:val="a5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7">
    <w:name w:val="caption"/>
    <w:basedOn w:val="a"/>
    <w:next w:val="a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5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6">
    <w:name w:val="toc 2"/>
    <w:basedOn w:val="a"/>
    <w:next w:val="a"/>
    <w:uiPriority w:val="39"/>
    <w:unhideWhenUsed/>
    <w:pPr>
      <w:spacing w:after="57"/>
      <w:ind w:left="283"/>
    </w:pPr>
  </w:style>
  <w:style w:type="paragraph" w:styleId="33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8">
    <w:name w:val="TOC Heading"/>
    <w:uiPriority w:val="39"/>
    <w:unhideWhenUsed/>
  </w:style>
  <w:style w:type="paragraph" w:styleId="a9">
    <w:name w:val="table of figures"/>
    <w:basedOn w:val="a"/>
    <w:next w:val="a"/>
    <w:uiPriority w:val="99"/>
    <w:unhideWhenUsed/>
    <w:pPr>
      <w:spacing w:after="0"/>
    </w:pPr>
  </w:style>
  <w:style w:type="paragraph" w:styleId="aa">
    <w:name w:val="footnote text"/>
    <w:basedOn w:val="a"/>
    <w:link w:val="ab"/>
    <w:uiPriority w:val="99"/>
    <w:semiHidden/>
    <w:unhideWhenUsed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styleId="ac">
    <w:name w:val="Title"/>
    <w:basedOn w:val="a"/>
    <w:link w:val="ad"/>
    <w:qFormat/>
    <w:pPr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Заголовок Знак"/>
    <w:basedOn w:val="a0"/>
    <w:link w:val="ac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 Знак"/>
    <w:basedOn w:val="a0"/>
    <w:link w:val="af"/>
    <w:rPr>
      <w:rFonts w:ascii="Times New Roman" w:eastAsia="Times New Roman" w:hAnsi="Times New Roman" w:cs="Times New Roman"/>
      <w:sz w:val="28"/>
      <w:szCs w:val="28"/>
    </w:rPr>
  </w:style>
  <w:style w:type="paragraph" w:styleId="af">
    <w:name w:val="Body Text"/>
    <w:basedOn w:val="a"/>
    <w:link w:val="ae"/>
    <w:unhideWhenUsed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4">
    <w:name w:val="Основной текст Знак1"/>
    <w:basedOn w:val="a0"/>
    <w:uiPriority w:val="99"/>
    <w:semiHidden/>
  </w:style>
  <w:style w:type="paragraph" w:styleId="af0">
    <w:name w:val="Body Text Indent"/>
    <w:basedOn w:val="a"/>
    <w:link w:val="af1"/>
    <w:unhideWhenUsed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1">
    <w:name w:val="Основной текст с отступом Знак"/>
    <w:basedOn w:val="a0"/>
    <w:link w:val="af0"/>
    <w:rPr>
      <w:rFonts w:ascii="Times New Roman" w:eastAsia="Times New Roman" w:hAnsi="Times New Roman" w:cs="Times New Roman"/>
      <w:sz w:val="24"/>
      <w:szCs w:val="24"/>
    </w:rPr>
  </w:style>
  <w:style w:type="paragraph" w:styleId="27">
    <w:name w:val="Body Text 2"/>
    <w:basedOn w:val="a"/>
    <w:link w:val="28"/>
    <w:unhideWhenUsed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8">
    <w:name w:val="Основной текст 2 Знак"/>
    <w:basedOn w:val="a0"/>
    <w:link w:val="27"/>
    <w:rPr>
      <w:rFonts w:ascii="Times New Roman" w:eastAsia="Times New Roman" w:hAnsi="Times New Roman" w:cs="Times New Roman"/>
      <w:sz w:val="28"/>
      <w:szCs w:val="28"/>
    </w:rPr>
  </w:style>
  <w:style w:type="paragraph" w:styleId="34">
    <w:name w:val="Body Text 3"/>
    <w:basedOn w:val="a"/>
    <w:link w:val="35"/>
    <w:uiPriority w:val="99"/>
    <w:semiHidden/>
    <w:unhideWhenUsed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Pr>
      <w:rFonts w:ascii="Times New Roman" w:eastAsia="Times New Roman" w:hAnsi="Times New Roman" w:cs="Times New Roman"/>
      <w:sz w:val="16"/>
      <w:szCs w:val="16"/>
    </w:rPr>
  </w:style>
  <w:style w:type="paragraph" w:styleId="af2">
    <w:name w:val="No Spacing"/>
    <w:link w:val="af3"/>
    <w:uiPriority w:val="1"/>
    <w:qFormat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</w:rPr>
  </w:style>
  <w:style w:type="paragraph" w:customStyle="1" w:styleId="2">
    <w:name w:val="МРСК_заголовок_2"/>
    <w:basedOn w:val="a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9">
    <w:name w:val="Обычный2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f4">
    <w:name w:val="footnote reference"/>
    <w:uiPriority w:val="99"/>
    <w:semiHidden/>
    <w:unhideWhenUsed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pPr>
      <w:numPr>
        <w:numId w:val="4"/>
      </w:numPr>
    </w:pPr>
  </w:style>
  <w:style w:type="character" w:customStyle="1" w:styleId="11">
    <w:name w:val="Заголовок 1 Знак"/>
    <w:basedOn w:val="a0"/>
    <w:link w:val="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f5">
    <w:name w:val="Hyperlink"/>
    <w:basedOn w:val="a0"/>
    <w:uiPriority w:val="99"/>
    <w:unhideWhenUsed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f3">
    <w:name w:val="Без интервала Знак"/>
    <w:link w:val="af2"/>
    <w:uiPriority w:val="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МРСК_таблица_текст"/>
    <w:basedOn w:val="a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7">
    <w:name w:val="header"/>
    <w:basedOn w:val="a"/>
    <w:link w:val="af8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Верхний колонтитул Знак"/>
    <w:basedOn w:val="a0"/>
    <w:link w:val="af7"/>
    <w:uiPriority w:val="99"/>
  </w:style>
  <w:style w:type="paragraph" w:styleId="af9">
    <w:name w:val="footer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Нижний колонтитул Знак"/>
    <w:basedOn w:val="a0"/>
    <w:link w:val="af9"/>
    <w:uiPriority w:val="99"/>
  </w:style>
  <w:style w:type="character" w:customStyle="1" w:styleId="apple-converted-space">
    <w:name w:val="apple-converted-space"/>
    <w:basedOn w:val="a0"/>
  </w:style>
  <w:style w:type="paragraph" w:styleId="afb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List Paragraph"/>
    <w:basedOn w:val="a"/>
    <w:qFormat/>
    <w:pPr>
      <w:ind w:left="720"/>
      <w:contextualSpacing/>
    </w:pPr>
  </w:style>
  <w:style w:type="paragraph" w:customStyle="1" w:styleId="Default">
    <w:name w:val="Default"/>
    <w:pPr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Tahoma" w:hAnsi="Tahoma" w:cs="Tahoma"/>
      <w:sz w:val="16"/>
      <w:szCs w:val="16"/>
    </w:rPr>
  </w:style>
  <w:style w:type="numbering" w:customStyle="1" w:styleId="15">
    <w:name w:val="Нет списка1"/>
    <w:next w:val="a2"/>
    <w:uiPriority w:val="99"/>
    <w:semiHidden/>
    <w:unhideWhenUsed/>
  </w:style>
  <w:style w:type="numbering" w:customStyle="1" w:styleId="2a">
    <w:name w:val="Нет списка2"/>
    <w:next w:val="a2"/>
    <w:uiPriority w:val="99"/>
    <w:semiHidden/>
    <w:unhideWhenUsed/>
  </w:style>
  <w:style w:type="numbering" w:customStyle="1" w:styleId="110">
    <w:name w:val="Нет списка11"/>
    <w:next w:val="a2"/>
    <w:uiPriority w:val="99"/>
    <w:semiHidden/>
    <w:unhideWhenUsed/>
  </w:style>
  <w:style w:type="character" w:customStyle="1" w:styleId="propertyname">
    <w:name w:val="property_name"/>
    <w:basedOn w:val="a0"/>
  </w:style>
  <w:style w:type="character" w:customStyle="1" w:styleId="n-product-specname-inner">
    <w:name w:val="n-product-spec__name-inner"/>
    <w:basedOn w:val="a0"/>
  </w:style>
  <w:style w:type="character" w:styleId="aff0">
    <w:name w:val="Strong"/>
    <w:basedOn w:val="a0"/>
    <w:uiPriority w:val="22"/>
    <w:qFormat/>
    <w:rPr>
      <w:b/>
      <w:bCs/>
    </w:rPr>
  </w:style>
  <w:style w:type="character" w:customStyle="1" w:styleId="2b">
    <w:name w:val="Основной текст (2)_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2c">
    <w:name w:val="Основной текст (2)"/>
    <w:basedOn w:val="2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d">
    <w:name w:val="Основной текст (2) + Полужирный"/>
    <w:basedOn w:val="2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position w:val="0"/>
      <w:sz w:val="20"/>
      <w:szCs w:val="20"/>
      <w:u w:val="none"/>
      <w:lang w:val="ru-RU" w:eastAsia="ru-RU" w:bidi="ru-RU"/>
    </w:rPr>
  </w:style>
  <w:style w:type="character" w:customStyle="1" w:styleId="2ArialNarrow95pt">
    <w:name w:val="Основной текст (2) + Arial Narrow;9;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19"/>
      <w:szCs w:val="19"/>
      <w:u w:val="none"/>
      <w:lang w:val="ru-RU" w:eastAsia="ru-RU" w:bidi="ru-RU"/>
    </w:rPr>
  </w:style>
  <w:style w:type="character" w:customStyle="1" w:styleId="2ArialNarrow15pt">
    <w:name w:val="Основной текст (2) + Arial Narrow;15 pt"/>
    <w:basedOn w:val="2b"/>
    <w:rPr>
      <w:rFonts w:ascii="Arial Narrow" w:eastAsia="Arial Narrow" w:hAnsi="Arial Narrow" w:cs="Arial Narrow"/>
      <w:b w:val="0"/>
      <w:bCs w:val="0"/>
      <w:i w:val="0"/>
      <w:iCs w:val="0"/>
      <w:smallCaps w:val="0"/>
      <w:strike w:val="0"/>
      <w:color w:val="000000"/>
      <w:spacing w:val="0"/>
      <w:position w:val="0"/>
      <w:sz w:val="30"/>
      <w:szCs w:val="30"/>
      <w:u w:val="none"/>
      <w:lang w:val="ru-RU" w:eastAsia="ru-RU" w:bidi="ru-RU"/>
    </w:rPr>
  </w:style>
  <w:style w:type="paragraph" w:styleId="aff1">
    <w:name w:val="endnote text"/>
    <w:basedOn w:val="a"/>
    <w:link w:val="aff2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2">
    <w:name w:val="Текст концевой сноски Знак"/>
    <w:basedOn w:val="a0"/>
    <w:link w:val="aff1"/>
    <w:uiPriority w:val="99"/>
    <w:semiHidden/>
    <w:rPr>
      <w:sz w:val="20"/>
      <w:szCs w:val="20"/>
    </w:rPr>
  </w:style>
  <w:style w:type="character" w:styleId="aff3">
    <w:name w:val="endnote reference"/>
    <w:basedOn w:val="a0"/>
    <w:uiPriority w:val="99"/>
    <w:semiHidden/>
    <w:unhideWhenUsed/>
    <w:rPr>
      <w:vertAlign w:val="superscript"/>
    </w:rPr>
  </w:style>
  <w:style w:type="numbering" w:customStyle="1" w:styleId="36">
    <w:name w:val="Нет списка3"/>
    <w:next w:val="a2"/>
    <w:uiPriority w:val="99"/>
    <w:semiHidden/>
    <w:unhideWhenUsed/>
  </w:style>
  <w:style w:type="table" w:customStyle="1" w:styleId="16">
    <w:name w:val="Сетка таблицы1"/>
    <w:basedOn w:val="a1"/>
    <w:next w:val="afc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7">
    <w:name w:val="Абзац списка1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7">
    <w:name w:val="Стиль3"/>
    <w:basedOn w:val="a"/>
    <w:link w:val="38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</w:rPr>
  </w:style>
  <w:style w:type="character" w:customStyle="1" w:styleId="38">
    <w:name w:val="Стиль3 Знак"/>
    <w:link w:val="37"/>
    <w:rPr>
      <w:rFonts w:ascii="Arial" w:eastAsia="Times New Roman" w:hAnsi="Arial" w:cs="Times New Roman"/>
    </w:rPr>
  </w:style>
  <w:style w:type="character" w:customStyle="1" w:styleId="FontStyle39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aff4">
    <w:name w:val="annotation reference"/>
    <w:uiPriority w:val="99"/>
    <w:semiHidden/>
    <w:unhideWhenUsed/>
    <w:rPr>
      <w:sz w:val="16"/>
      <w:szCs w:val="16"/>
    </w:rPr>
  </w:style>
  <w:style w:type="paragraph" w:styleId="aff5">
    <w:name w:val="annotation text"/>
    <w:basedOn w:val="a"/>
    <w:link w:val="aff6"/>
    <w:uiPriority w:val="99"/>
    <w:semiHidden/>
    <w:unhideWhenUsed/>
    <w:rPr>
      <w:rFonts w:ascii="Calibri" w:eastAsia="Calibri" w:hAnsi="Calibri" w:cs="Times New Roman"/>
      <w:sz w:val="20"/>
      <w:szCs w:val="20"/>
      <w:lang w:eastAsia="en-US"/>
    </w:rPr>
  </w:style>
  <w:style w:type="character" w:customStyle="1" w:styleId="aff6">
    <w:name w:val="Текст примечания Знак"/>
    <w:basedOn w:val="a0"/>
    <w:link w:val="aff5"/>
    <w:uiPriority w:val="99"/>
    <w:semiHidden/>
    <w:rPr>
      <w:rFonts w:ascii="Calibri" w:eastAsia="Calibri" w:hAnsi="Calibri" w:cs="Times New Roman"/>
      <w:sz w:val="20"/>
      <w:szCs w:val="20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unhideWhenUsed/>
    <w:rPr>
      <w:b/>
      <w:bCs/>
    </w:rPr>
  </w:style>
  <w:style w:type="character" w:customStyle="1" w:styleId="aff8">
    <w:name w:val="Тема примечания Знак"/>
    <w:basedOn w:val="aff6"/>
    <w:link w:val="aff7"/>
    <w:uiPriority w:val="99"/>
    <w:semiHidden/>
    <w:rPr>
      <w:rFonts w:ascii="Calibri" w:eastAsia="Calibri" w:hAnsi="Calibri" w:cs="Times New Roman"/>
      <w:b/>
      <w:bCs/>
      <w:sz w:val="20"/>
      <w:szCs w:val="20"/>
      <w:lang w:eastAsia="en-US"/>
    </w:rPr>
  </w:style>
  <w:style w:type="paragraph" w:styleId="aff9">
    <w:name w:val="Plain Text"/>
    <w:basedOn w:val="a"/>
    <w:link w:val="affa"/>
    <w:uiPriority w:val="99"/>
    <w:unhideWhenUsed/>
    <w:pPr>
      <w:spacing w:after="0" w:line="240" w:lineRule="auto"/>
    </w:pPr>
    <w:rPr>
      <w:rFonts w:ascii="Calibri" w:eastAsia="Times New Roman" w:hAnsi="Calibri" w:cs="Times New Roman"/>
      <w:szCs w:val="21"/>
      <w:lang w:eastAsia="en-US"/>
    </w:rPr>
  </w:style>
  <w:style w:type="character" w:customStyle="1" w:styleId="affa">
    <w:name w:val="Текст Знак"/>
    <w:basedOn w:val="a0"/>
    <w:link w:val="aff9"/>
    <w:uiPriority w:val="99"/>
    <w:rPr>
      <w:rFonts w:ascii="Calibri" w:eastAsia="Times New Roman" w:hAnsi="Calibri" w:cs="Times New Roman"/>
      <w:szCs w:val="21"/>
      <w:lang w:eastAsia="en-US"/>
    </w:rPr>
  </w:style>
  <w:style w:type="paragraph" w:styleId="affb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customStyle="1" w:styleId="2e">
    <w:name w:val="Абзац списка2"/>
    <w:basedOn w:val="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53">
    <w:name w:val="Font Style53"/>
    <w:rPr>
      <w:rFonts w:ascii="Times New Roman" w:hAnsi="Times New Roman" w:cs="Times New Roman"/>
      <w:sz w:val="22"/>
      <w:szCs w:val="22"/>
    </w:rPr>
  </w:style>
  <w:style w:type="character" w:customStyle="1" w:styleId="FontStyle54">
    <w:name w:val="Font Style54"/>
    <w:rPr>
      <w:rFonts w:ascii="Times New Roman" w:hAnsi="Times New Roman" w:cs="Times New Roman"/>
      <w:b/>
      <w:bCs/>
      <w:sz w:val="22"/>
      <w:szCs w:val="22"/>
    </w:rPr>
  </w:style>
  <w:style w:type="paragraph" w:customStyle="1" w:styleId="formattext">
    <w:name w:val="formattext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uvaenergo@tv.rosseti-sib.ru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EvtifevaDV@tv.rosseti-sib.ru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KularAY@tv.rosseti-sib.ru" TargetMode="Externa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BaturinNV@tuva.mrsk-sib.ru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8DACE-E916-4510-82AD-27995A4FCE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7648</Words>
  <Characters>43594</Characters>
  <Application>Microsoft Office Word</Application>
  <DocSecurity>0</DocSecurity>
  <Lines>363</Lines>
  <Paragraphs>102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Надежда Кузнецова</cp:lastModifiedBy>
  <cp:revision>3</cp:revision>
  <dcterms:created xsi:type="dcterms:W3CDTF">2024-08-07T01:55:00Z</dcterms:created>
  <dcterms:modified xsi:type="dcterms:W3CDTF">2024-08-12T07:44:00Z</dcterms:modified>
</cp:coreProperties>
</file>